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0"/>
        <w:gridCol w:w="2640"/>
        <w:gridCol w:w="11171"/>
      </w:tblGrid>
      <w:tr w:rsidR="004F5403" w:rsidTr="004F5403">
        <w:trPr>
          <w:tblCellSpacing w:w="0" w:type="dxa"/>
        </w:trPr>
        <w:tc>
          <w:tcPr>
            <w:tcW w:w="900" w:type="dxa"/>
            <w:vAlign w:val="center"/>
            <w:hideMark/>
          </w:tcPr>
          <w:p w:rsidR="004F5403" w:rsidRDefault="004F5403">
            <w:pPr>
              <w:rPr>
                <w:sz w:val="24"/>
                <w:szCs w:val="24"/>
              </w:rPr>
            </w:pPr>
          </w:p>
        </w:tc>
        <w:tc>
          <w:tcPr>
            <w:tcW w:w="2640" w:type="dxa"/>
            <w:vAlign w:val="center"/>
            <w:hideMark/>
          </w:tcPr>
          <w:p w:rsidR="004F5403" w:rsidRDefault="004F5403" w:rsidP="004F5403">
            <w:pPr>
              <w:shd w:val="clear" w:color="auto" w:fill="FFFFFF"/>
            </w:pPr>
            <w:r>
              <w:t>Опубликовано: 30.06.2015</w:t>
            </w:r>
          </w:p>
        </w:tc>
        <w:tc>
          <w:tcPr>
            <w:tcW w:w="0" w:type="auto"/>
            <w:vAlign w:val="center"/>
            <w:hideMark/>
          </w:tcPr>
          <w:p w:rsidR="004F5403" w:rsidRDefault="004F5403">
            <w:pPr>
              <w:jc w:val="right"/>
              <w:rPr>
                <w:sz w:val="24"/>
                <w:szCs w:val="24"/>
              </w:rPr>
            </w:pPr>
            <w:hyperlink r:id="rId7" w:tgtFrame="_blank" w:history="1">
              <w:r>
                <w:rPr>
                  <w:noProof/>
                  <w:color w:val="0000FF"/>
                  <w:bdr w:val="single" w:sz="6" w:space="3" w:color="E1E1E1" w:frame="1"/>
                  <w:shd w:val="clear" w:color="auto" w:fill="FFFFFF"/>
                  <w:lang w:eastAsia="ru-RU"/>
                </w:rPr>
                <w:drawing>
                  <wp:inline distT="0" distB="0" distL="0" distR="0">
                    <wp:extent cx="173990" cy="173990"/>
                    <wp:effectExtent l="19050" t="0" r="0" b="0"/>
                    <wp:docPr id="1" name="Рисунок 1" descr="http://www.recko.ru/images/iprint.gif">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cko.ru/images/iprint.gif">
                              <a:hlinkClick r:id="rId7" tgtFrame="&quot;_blank&quot;"/>
                            </pic:cNvPr>
                            <pic:cNvPicPr>
                              <a:picLocks noChangeAspect="1" noChangeArrowheads="1"/>
                            </pic:cNvPicPr>
                          </pic:nvPicPr>
                          <pic:blipFill>
                            <a:blip r:embed="rId8" cstate="print"/>
                            <a:srcRect/>
                            <a:stretch>
                              <a:fillRect/>
                            </a:stretch>
                          </pic:blipFill>
                          <pic:spPr bwMode="auto">
                            <a:xfrm>
                              <a:off x="0" y="0"/>
                              <a:ext cx="173990" cy="173990"/>
                            </a:xfrm>
                            <a:prstGeom prst="rect">
                              <a:avLst/>
                            </a:prstGeom>
                            <a:noFill/>
                            <a:ln w="9525">
                              <a:noFill/>
                              <a:miter lim="800000"/>
                              <a:headEnd/>
                              <a:tailEnd/>
                            </a:ln>
                          </pic:spPr>
                        </pic:pic>
                      </a:graphicData>
                    </a:graphic>
                  </wp:inline>
                </w:drawing>
              </w:r>
              <w:r>
                <w:rPr>
                  <w:rStyle w:val="a5"/>
                  <w:bdr w:val="single" w:sz="6" w:space="3" w:color="E1E1E1" w:frame="1"/>
                  <w:shd w:val="clear" w:color="auto" w:fill="FFFFFF"/>
                </w:rPr>
                <w:t>версия для печати</w:t>
              </w:r>
            </w:hyperlink>
            <w:r>
              <w:t xml:space="preserve"> </w:t>
            </w:r>
          </w:p>
        </w:tc>
      </w:tr>
    </w:tbl>
    <w:p w:rsidR="004F5403" w:rsidRDefault="004F5403" w:rsidP="004F5403">
      <w:pPr>
        <w:rPr>
          <w:lang/>
        </w:rPr>
      </w:pPr>
    </w:p>
    <w:tbl>
      <w:tblPr>
        <w:tblW w:w="5000" w:type="pct"/>
        <w:tblCellSpacing w:w="15" w:type="dxa"/>
        <w:tblBorders>
          <w:top w:val="single" w:sz="12" w:space="0" w:color="000000"/>
          <w:left w:val="single" w:sz="12" w:space="0" w:color="000000"/>
          <w:bottom w:val="single" w:sz="12" w:space="0" w:color="000000"/>
          <w:right w:val="single" w:sz="12" w:space="0" w:color="000000"/>
        </w:tblBorders>
        <w:shd w:val="clear" w:color="auto" w:fill="FFFFFF"/>
        <w:tblCellMar>
          <w:top w:w="343" w:type="dxa"/>
          <w:left w:w="343" w:type="dxa"/>
          <w:bottom w:w="343" w:type="dxa"/>
          <w:right w:w="343" w:type="dxa"/>
        </w:tblCellMar>
        <w:tblLook w:val="04A0"/>
      </w:tblPr>
      <w:tblGrid>
        <w:gridCol w:w="15517"/>
      </w:tblGrid>
      <w:tr w:rsidR="004F5403" w:rsidTr="004F5403">
        <w:trPr>
          <w:tblCellSpacing w:w="15" w:type="dxa"/>
        </w:trPr>
        <w:tc>
          <w:tcPr>
            <w:tcW w:w="0" w:type="auto"/>
            <w:shd w:val="clear" w:color="auto" w:fill="FFFFFF"/>
            <w:vAlign w:val="center"/>
            <w:hideMark/>
          </w:tcPr>
          <w:p w:rsidR="004F5403" w:rsidRDefault="004F5403">
            <w:pPr>
              <w:pStyle w:val="ad"/>
              <w:jc w:val="center"/>
            </w:pPr>
            <w:r>
              <w:t> </w:t>
            </w:r>
            <w:r>
              <w:rPr>
                <w:noProof/>
              </w:rPr>
              <w:drawing>
                <wp:inline distT="0" distB="0" distL="0" distR="0">
                  <wp:extent cx="946785" cy="946785"/>
                  <wp:effectExtent l="19050" t="0" r="5715" b="0"/>
                  <wp:docPr id="2" name="Рисунок 2" descr="http://www.recko.ru/userfiles/Untitled-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cko.ru/userfiles/Untitled-6(1).gif"/>
                          <pic:cNvPicPr>
                            <a:picLocks noChangeAspect="1" noChangeArrowheads="1"/>
                          </pic:cNvPicPr>
                        </pic:nvPicPr>
                        <pic:blipFill>
                          <a:blip r:embed="rId9" cstate="print"/>
                          <a:srcRect/>
                          <a:stretch>
                            <a:fillRect/>
                          </a:stretch>
                        </pic:blipFill>
                        <pic:spPr bwMode="auto">
                          <a:xfrm>
                            <a:off x="0" y="0"/>
                            <a:ext cx="946785" cy="946785"/>
                          </a:xfrm>
                          <a:prstGeom prst="rect">
                            <a:avLst/>
                          </a:prstGeom>
                          <a:noFill/>
                          <a:ln w="9525">
                            <a:noFill/>
                            <a:miter lim="800000"/>
                            <a:headEnd/>
                            <a:tailEnd/>
                          </a:ln>
                        </pic:spPr>
                      </pic:pic>
                    </a:graphicData>
                  </a:graphic>
                </wp:inline>
              </w:drawing>
            </w:r>
          </w:p>
          <w:p w:rsidR="004F5403" w:rsidRDefault="004F5403" w:rsidP="004F5403">
            <w:pPr>
              <w:pStyle w:val="ad"/>
              <w:jc w:val="center"/>
            </w:pPr>
            <w:r>
              <w:t> </w:t>
            </w:r>
            <w:r>
              <w:rPr>
                <w:sz w:val="28"/>
                <w:szCs w:val="20"/>
              </w:rPr>
              <w:t>РЕГИОНАЛЬНАЯ ЭНЕРГЕТИЧЕСКАЯ КОМИССИЯ</w:t>
            </w:r>
          </w:p>
          <w:p w:rsidR="004F5403" w:rsidRDefault="004F5403">
            <w:pPr>
              <w:pStyle w:val="3"/>
              <w:jc w:val="center"/>
            </w:pPr>
            <w:r>
              <w:rPr>
                <w:sz w:val="28"/>
                <w:szCs w:val="20"/>
              </w:rPr>
              <w:t>КЕМЕРОВСКОЙ ОБЛАСТИ</w:t>
            </w:r>
          </w:p>
          <w:p w:rsidR="004F5403" w:rsidRDefault="004F5403" w:rsidP="004F5403">
            <w:pPr>
              <w:pStyle w:val="1"/>
              <w:jc w:val="center"/>
            </w:pPr>
            <w:r>
              <w:rPr>
                <w:b w:val="0"/>
                <w:bCs w:val="0"/>
                <w:sz w:val="12"/>
                <w:szCs w:val="12"/>
              </w:rPr>
              <w:t> </w:t>
            </w:r>
            <w:r>
              <w:rPr>
                <w:sz w:val="36"/>
                <w:szCs w:val="20"/>
              </w:rPr>
              <w:t>ПОСТАНОВЛЕНИЕ </w:t>
            </w:r>
          </w:p>
          <w:p w:rsidR="004F5403" w:rsidRDefault="004F5403"/>
          <w:tbl>
            <w:tblPr>
              <w:tblW w:w="5000" w:type="pct"/>
              <w:tblCellSpacing w:w="15" w:type="dxa"/>
              <w:tblCellMar>
                <w:top w:w="15" w:type="dxa"/>
                <w:left w:w="15" w:type="dxa"/>
                <w:bottom w:w="15" w:type="dxa"/>
                <w:right w:w="15" w:type="dxa"/>
              </w:tblCellMar>
              <w:tblLook w:val="04A0"/>
            </w:tblPr>
            <w:tblGrid>
              <w:gridCol w:w="10444"/>
              <w:gridCol w:w="4267"/>
            </w:tblGrid>
            <w:tr w:rsidR="004F5403">
              <w:trPr>
                <w:tblCellSpacing w:w="15" w:type="dxa"/>
              </w:trPr>
              <w:tc>
                <w:tcPr>
                  <w:tcW w:w="0" w:type="auto"/>
                  <w:vAlign w:val="center"/>
                  <w:hideMark/>
                </w:tcPr>
                <w:p w:rsidR="004F5403" w:rsidRDefault="004F5403">
                  <w:pPr>
                    <w:rPr>
                      <w:sz w:val="24"/>
                      <w:szCs w:val="24"/>
                    </w:rPr>
                  </w:pPr>
                  <w:r>
                    <w:rPr>
                      <w:b/>
                      <w:bCs/>
                    </w:rPr>
                    <w:t>30 июня 2015г.</w:t>
                  </w:r>
                </w:p>
              </w:tc>
              <w:tc>
                <w:tcPr>
                  <w:tcW w:w="0" w:type="auto"/>
                  <w:vAlign w:val="center"/>
                  <w:hideMark/>
                </w:tcPr>
                <w:p w:rsidR="004F5403" w:rsidRDefault="004F5403">
                  <w:pPr>
                    <w:jc w:val="right"/>
                    <w:rPr>
                      <w:sz w:val="24"/>
                      <w:szCs w:val="24"/>
                    </w:rPr>
                  </w:pPr>
                  <w:r>
                    <w:t>№241</w:t>
                  </w:r>
                </w:p>
              </w:tc>
            </w:tr>
          </w:tbl>
          <w:p w:rsidR="004F5403" w:rsidRDefault="004F5403">
            <w:pPr>
              <w:spacing w:after="240"/>
            </w:pPr>
            <w:r>
              <w:br/>
            </w:r>
            <w:r>
              <w:rPr>
                <w:b/>
                <w:bCs/>
              </w:rPr>
              <w:t>Об установлении индивидуальных тарифов на услуги по передаче электрической энергии для взаиморасчетов между сетевыми организациями по Кемеровской области</w:t>
            </w:r>
            <w:r>
              <w:t xml:space="preserve"> </w:t>
            </w:r>
          </w:p>
          <w:p w:rsidR="004F5403" w:rsidRDefault="004F5403">
            <w:pPr>
              <w:spacing w:after="0"/>
              <w:jc w:val="both"/>
            </w:pPr>
            <w:proofErr w:type="gramStart"/>
            <w:r>
              <w:t>Руководствуясь Федеральным законом от 26.03.2003 № 35-ФЗ «Об электроэнергетике», постановлениями Правительства Российской Федерации от 29.12.2011 № 1178 «О ценообразования в области регулируемых цен (тарифов) в электроэнергетике», от 11.05.2015 № 458 «Об утверждении изменений, которые вносятся в некоторые акты Правительства Российской Федерации в целях совершенствования порядка определения объемов покупки мощности на оптовом рынке для поставки населению и приравненным к нему категориям потребителей и объемов</w:t>
            </w:r>
            <w:proofErr w:type="gramEnd"/>
            <w:r>
              <w:t xml:space="preserve"> </w:t>
            </w:r>
            <w:proofErr w:type="gramStart"/>
            <w:r>
              <w:t xml:space="preserve">покупки мощности организацией по управлению единой национальной (общероссийской) электрической сетью», приказами ФСТ России от 28.03.2013 № 313-э «Об утверждении регламента установления </w:t>
            </w:r>
            <w:r>
              <w:lastRenderedPageBreak/>
              <w:t>цен (тарифов) и (или) их предельных уровней, предусматривающего порядок регистрации, принятия к рассмотрению и выдачи отказов в рассмотрении заявлений об установлении цен (тарифов) и (или) их предельных уровней и формы принятия решения органом исполнительной власти субъекта Российской Федерации в области</w:t>
            </w:r>
            <w:proofErr w:type="gramEnd"/>
            <w:r>
              <w:t xml:space="preserve"> </w:t>
            </w:r>
            <w:proofErr w:type="gramStart"/>
            <w:r>
              <w:t>государственного регулирования тарифов», от 24.03.2015 № 486/14-д «О частичном удовлетворении требований, указанных в заявлении ООО «Электросеть» о досудебном рассмотрении спора с региональной энергетической комиссией Кемеровской области (</w:t>
            </w:r>
            <w:proofErr w:type="spellStart"/>
            <w:r>
              <w:t>вх</w:t>
            </w:r>
            <w:proofErr w:type="spellEnd"/>
            <w:r>
              <w:t>.</w:t>
            </w:r>
            <w:proofErr w:type="gramEnd"/>
            <w:r>
              <w:t xml:space="preserve"> № </w:t>
            </w:r>
            <w:proofErr w:type="gramStart"/>
            <w:r>
              <w:t>ФСТ-8136-27 от 02.04.2014)», постановлением Коллегии Администрации Кемеровской области от 06.09.2013 № 371 «Об утверждении Положения о региональной энергетической комиссии Кемеровской области, региональная энергетическая комиссия Кемеровской области постановляет:</w:t>
            </w:r>
            <w:r>
              <w:br/>
              <w:t>1.</w:t>
            </w:r>
            <w:proofErr w:type="gramEnd"/>
            <w:r>
              <w:t xml:space="preserve"> Установить с 01.07.2015 по 31.12.2015 индивидуальные тарифы на услуги по передаче электрической энергии для взаиморасчетов между сетевыми организациями по Кемеровской области согласно приложению, к настоящему постановлению.</w:t>
            </w:r>
            <w:r>
              <w:br/>
              <w:t>2. Признать утратившими силу с 01.07.2015 постановления региональной энергетической комиссии Кемеровской области:</w:t>
            </w:r>
            <w:r>
              <w:br/>
              <w:t>от 18.12.2014 № 951 «Об установлении индивидуальных тарифов на услуги по передаче электрической энергии для взаиморасчетов между сетевыми организациями по Кемеровской области»;</w:t>
            </w:r>
            <w:r>
              <w:br/>
              <w:t>от 30.12.2014 № 1102 «О внесении изменений в постановление региональной энергетической комиссии Кемеровской области от 18.12.2014 № 951 «Об установлении индивидуальных тарифов на услуги по передаче электрической энергии для взаиморасчетов между сетевыми организациями по Кемеровской области»;</w:t>
            </w:r>
            <w:r>
              <w:br/>
              <w:t>от 10.03.2015 № 29 «О внесении изменений в постановление региональной энергетической комиссии Кемеровской области от 18.12.2014 № 951 «Об установлении индивидуальных тарифов на услуги по передаче электрической энергии для взаиморасчетов между сетевыми организациями по Кемеровской области»;</w:t>
            </w:r>
            <w:r>
              <w:br/>
              <w:t>от 24.03.2015 № 48 «О внесении изменений в постановление региональной энергетической комиссии Кемеровской области от 18.12.2014 № 951 «Об установлении индивидуальных тарифов на услуги по передаче электрической энергии для взаиморасчетов между сетевыми организациями по Кемеровской области».</w:t>
            </w:r>
            <w:r>
              <w:br/>
              <w:t>3. Настоящее постановление подлежит опубликованию на сайте «Электронный бюллетень региональной энергетической комиссии Кемеровской области».</w:t>
            </w:r>
            <w:r>
              <w:br/>
              <w:t>4. Настоящее постановление вступает в силу с 01.07.2015, но не ранее дня официального опубликования.</w:t>
            </w:r>
          </w:p>
          <w:tbl>
            <w:tblPr>
              <w:tblW w:w="5000" w:type="pct"/>
              <w:tblCellSpacing w:w="0" w:type="dxa"/>
              <w:tblCellMar>
                <w:left w:w="0" w:type="dxa"/>
                <w:right w:w="0" w:type="dxa"/>
              </w:tblCellMar>
              <w:tblLook w:val="04A0"/>
            </w:tblPr>
            <w:tblGrid>
              <w:gridCol w:w="6851"/>
              <w:gridCol w:w="7860"/>
            </w:tblGrid>
            <w:tr w:rsidR="004F5403">
              <w:trPr>
                <w:tblCellSpacing w:w="0" w:type="dxa"/>
              </w:trPr>
              <w:tc>
                <w:tcPr>
                  <w:tcW w:w="0" w:type="auto"/>
                  <w:vAlign w:val="center"/>
                  <w:hideMark/>
                </w:tcPr>
                <w:p w:rsidR="004F5403" w:rsidRDefault="004F5403">
                  <w:pPr>
                    <w:pStyle w:val="ad"/>
                  </w:pPr>
                  <w:r>
                    <w:rPr>
                      <w:rStyle w:val="ae"/>
                    </w:rPr>
                    <w:t>Председатель</w:t>
                  </w:r>
                  <w:r>
                    <w:rPr>
                      <w:b/>
                      <w:bCs/>
                    </w:rPr>
                    <w:br/>
                  </w:r>
                  <w:r>
                    <w:rPr>
                      <w:rStyle w:val="ae"/>
                    </w:rPr>
                    <w:t>Региональной энергетической комиссии</w:t>
                  </w:r>
                  <w:r>
                    <w:rPr>
                      <w:b/>
                      <w:bCs/>
                    </w:rPr>
                    <w:br/>
                  </w:r>
                  <w:r>
                    <w:rPr>
                      <w:rStyle w:val="ae"/>
                    </w:rPr>
                    <w:t>Кемеровской области</w:t>
                  </w:r>
                </w:p>
              </w:tc>
              <w:tc>
                <w:tcPr>
                  <w:tcW w:w="0" w:type="auto"/>
                  <w:vAlign w:val="center"/>
                  <w:hideMark/>
                </w:tcPr>
                <w:p w:rsidR="004F5403" w:rsidRDefault="004F5403">
                  <w:pPr>
                    <w:rPr>
                      <w:sz w:val="24"/>
                      <w:szCs w:val="24"/>
                    </w:rPr>
                  </w:pPr>
                  <w:r>
                    <w:t> </w:t>
                  </w:r>
                  <w:r>
                    <w:rPr>
                      <w:noProof/>
                      <w:lang w:eastAsia="ru-RU"/>
                    </w:rPr>
                    <w:drawing>
                      <wp:inline distT="0" distB="0" distL="0" distR="0">
                        <wp:extent cx="2383790" cy="805815"/>
                        <wp:effectExtent l="19050" t="0" r="0" b="0"/>
                        <wp:docPr id="3" name="Рисунок 3" descr="http://www.recko.ru/userfiles/smol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cko.ru/userfiles/smolego.jpg"/>
                                <pic:cNvPicPr>
                                  <a:picLocks noChangeAspect="1" noChangeArrowheads="1"/>
                                </pic:cNvPicPr>
                              </pic:nvPicPr>
                              <pic:blipFill>
                                <a:blip r:embed="rId10" cstate="print"/>
                                <a:srcRect/>
                                <a:stretch>
                                  <a:fillRect/>
                                </a:stretch>
                              </pic:blipFill>
                              <pic:spPr bwMode="auto">
                                <a:xfrm>
                                  <a:off x="0" y="0"/>
                                  <a:ext cx="2383790" cy="805815"/>
                                </a:xfrm>
                                <a:prstGeom prst="rect">
                                  <a:avLst/>
                                </a:prstGeom>
                                <a:noFill/>
                                <a:ln w="9525">
                                  <a:noFill/>
                                  <a:miter lim="800000"/>
                                  <a:headEnd/>
                                  <a:tailEnd/>
                                </a:ln>
                              </pic:spPr>
                            </pic:pic>
                          </a:graphicData>
                        </a:graphic>
                      </wp:inline>
                    </w:drawing>
                  </w:r>
                  <w:r>
                    <w:t>В. Г. Смолего</w:t>
                  </w:r>
                </w:p>
              </w:tc>
            </w:tr>
          </w:tbl>
          <w:p w:rsidR="004F5403" w:rsidRDefault="004F5403">
            <w:pPr>
              <w:jc w:val="both"/>
              <w:rPr>
                <w:sz w:val="24"/>
                <w:szCs w:val="24"/>
              </w:rPr>
            </w:pPr>
          </w:p>
        </w:tc>
      </w:tr>
    </w:tbl>
    <w:p w:rsidR="004F5403" w:rsidRDefault="004F5403"/>
    <w:tbl>
      <w:tblPr>
        <w:tblW w:w="0" w:type="auto"/>
        <w:tblLayout w:type="fixed"/>
        <w:tblLook w:val="04A0"/>
      </w:tblPr>
      <w:tblGrid>
        <w:gridCol w:w="777"/>
        <w:gridCol w:w="1434"/>
        <w:gridCol w:w="1433"/>
        <w:gridCol w:w="3036"/>
        <w:gridCol w:w="658"/>
        <w:gridCol w:w="141"/>
        <w:gridCol w:w="1253"/>
        <w:gridCol w:w="1157"/>
        <w:gridCol w:w="2552"/>
        <w:gridCol w:w="2409"/>
      </w:tblGrid>
      <w:tr w:rsidR="00446FCC" w:rsidRPr="0018277C" w:rsidTr="00A13077">
        <w:trPr>
          <w:trHeight w:val="315"/>
        </w:trPr>
        <w:tc>
          <w:tcPr>
            <w:tcW w:w="777" w:type="dxa"/>
            <w:tcBorders>
              <w:top w:val="nil"/>
              <w:left w:val="nil"/>
              <w:bottom w:val="nil"/>
              <w:right w:val="nil"/>
            </w:tcBorders>
            <w:shd w:val="clear" w:color="auto" w:fill="auto"/>
            <w:noWrap/>
            <w:vAlign w:val="bottom"/>
            <w:hideMark/>
          </w:tcPr>
          <w:p w:rsidR="005735CC" w:rsidRPr="0018277C" w:rsidRDefault="005735CC" w:rsidP="005735CC">
            <w:pPr>
              <w:spacing w:after="0" w:line="240" w:lineRule="auto"/>
              <w:rPr>
                <w:rFonts w:ascii="Times New Roman" w:eastAsia="Times New Roman" w:hAnsi="Times New Roman" w:cs="Times New Roman"/>
                <w:color w:val="000000"/>
                <w:sz w:val="28"/>
                <w:szCs w:val="28"/>
                <w:lang w:eastAsia="ru-RU"/>
              </w:rPr>
            </w:pPr>
            <w:bookmarkStart w:id="0" w:name="_GoBack"/>
            <w:bookmarkEnd w:id="0"/>
          </w:p>
        </w:tc>
        <w:tc>
          <w:tcPr>
            <w:tcW w:w="1434" w:type="dxa"/>
            <w:tcBorders>
              <w:top w:val="nil"/>
              <w:left w:val="nil"/>
              <w:bottom w:val="nil"/>
              <w:right w:val="nil"/>
            </w:tcBorders>
            <w:shd w:val="clear" w:color="000000" w:fill="FFFFFF"/>
            <w:noWrap/>
            <w:vAlign w:val="bottom"/>
            <w:hideMark/>
          </w:tcPr>
          <w:p w:rsidR="005735CC" w:rsidRPr="0018277C" w:rsidRDefault="005735CC" w:rsidP="005735CC">
            <w:pPr>
              <w:spacing w:after="0" w:line="240" w:lineRule="auto"/>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 </w:t>
            </w:r>
          </w:p>
        </w:tc>
        <w:tc>
          <w:tcPr>
            <w:tcW w:w="1433" w:type="dxa"/>
            <w:tcBorders>
              <w:top w:val="nil"/>
              <w:left w:val="nil"/>
              <w:bottom w:val="nil"/>
              <w:right w:val="nil"/>
            </w:tcBorders>
            <w:shd w:val="clear" w:color="000000" w:fill="FFFFFF"/>
            <w:noWrap/>
            <w:vAlign w:val="bottom"/>
            <w:hideMark/>
          </w:tcPr>
          <w:p w:rsidR="005735CC" w:rsidRPr="0018277C" w:rsidRDefault="005735CC" w:rsidP="005735CC">
            <w:pPr>
              <w:spacing w:after="0" w:line="240" w:lineRule="auto"/>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 </w:t>
            </w:r>
          </w:p>
        </w:tc>
        <w:tc>
          <w:tcPr>
            <w:tcW w:w="3036" w:type="dxa"/>
            <w:tcBorders>
              <w:top w:val="nil"/>
              <w:left w:val="nil"/>
              <w:bottom w:val="nil"/>
              <w:right w:val="nil"/>
            </w:tcBorders>
            <w:shd w:val="clear" w:color="000000" w:fill="FFFFFF"/>
            <w:noWrap/>
            <w:vAlign w:val="bottom"/>
            <w:hideMark/>
          </w:tcPr>
          <w:p w:rsidR="005735CC" w:rsidRPr="0018277C" w:rsidRDefault="005735CC" w:rsidP="005735CC">
            <w:pPr>
              <w:spacing w:after="0" w:line="240" w:lineRule="auto"/>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 </w:t>
            </w:r>
          </w:p>
        </w:tc>
        <w:tc>
          <w:tcPr>
            <w:tcW w:w="2052" w:type="dxa"/>
            <w:gridSpan w:val="3"/>
            <w:tcBorders>
              <w:top w:val="nil"/>
              <w:left w:val="nil"/>
              <w:bottom w:val="nil"/>
              <w:right w:val="nil"/>
            </w:tcBorders>
            <w:shd w:val="clear" w:color="000000" w:fill="FFFFFF"/>
            <w:noWrap/>
            <w:vAlign w:val="bottom"/>
            <w:hideMark/>
          </w:tcPr>
          <w:p w:rsidR="005735CC" w:rsidRPr="0018277C" w:rsidRDefault="005735CC" w:rsidP="005735CC">
            <w:pPr>
              <w:spacing w:after="0" w:line="240" w:lineRule="auto"/>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 </w:t>
            </w:r>
          </w:p>
        </w:tc>
        <w:tc>
          <w:tcPr>
            <w:tcW w:w="6118" w:type="dxa"/>
            <w:gridSpan w:val="3"/>
            <w:tcBorders>
              <w:top w:val="nil"/>
              <w:left w:val="nil"/>
              <w:bottom w:val="nil"/>
              <w:right w:val="nil"/>
            </w:tcBorders>
            <w:shd w:val="clear" w:color="000000" w:fill="FFFFFF"/>
            <w:noWrap/>
            <w:vAlign w:val="bottom"/>
            <w:hideMark/>
          </w:tcPr>
          <w:p w:rsidR="0018277C" w:rsidRDefault="005735CC" w:rsidP="007005D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 xml:space="preserve">Приложение </w:t>
            </w:r>
          </w:p>
          <w:p w:rsidR="005735CC" w:rsidRPr="0018277C" w:rsidRDefault="005735CC" w:rsidP="007005D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к постановлению</w:t>
            </w:r>
            <w:r w:rsidR="0018277C">
              <w:rPr>
                <w:rFonts w:ascii="Times New Roman" w:eastAsia="Times New Roman" w:hAnsi="Times New Roman" w:cs="Times New Roman"/>
                <w:color w:val="000000"/>
                <w:sz w:val="28"/>
                <w:szCs w:val="28"/>
                <w:lang w:eastAsia="ru-RU"/>
              </w:rPr>
              <w:t xml:space="preserve"> </w:t>
            </w:r>
            <w:proofErr w:type="gramStart"/>
            <w:r w:rsidR="0018277C" w:rsidRPr="0018277C">
              <w:rPr>
                <w:rFonts w:ascii="Times New Roman" w:eastAsia="Times New Roman" w:hAnsi="Times New Roman" w:cs="Times New Roman"/>
                <w:color w:val="000000"/>
                <w:sz w:val="28"/>
                <w:szCs w:val="28"/>
                <w:lang w:eastAsia="ru-RU"/>
              </w:rPr>
              <w:t>региональной</w:t>
            </w:r>
            <w:proofErr w:type="gramEnd"/>
          </w:p>
        </w:tc>
      </w:tr>
      <w:tr w:rsidR="00446FCC" w:rsidRPr="0018277C" w:rsidTr="00A13077">
        <w:trPr>
          <w:trHeight w:val="315"/>
        </w:trPr>
        <w:tc>
          <w:tcPr>
            <w:tcW w:w="777" w:type="dxa"/>
            <w:tcBorders>
              <w:top w:val="nil"/>
              <w:left w:val="nil"/>
              <w:bottom w:val="nil"/>
              <w:right w:val="nil"/>
            </w:tcBorders>
            <w:shd w:val="clear" w:color="auto" w:fill="auto"/>
            <w:noWrap/>
            <w:vAlign w:val="bottom"/>
            <w:hideMark/>
          </w:tcPr>
          <w:p w:rsidR="005735CC" w:rsidRPr="0018277C" w:rsidRDefault="005735CC" w:rsidP="005735CC">
            <w:pPr>
              <w:spacing w:after="0" w:line="240" w:lineRule="auto"/>
              <w:rPr>
                <w:rFonts w:ascii="Times New Roman" w:eastAsia="Times New Roman" w:hAnsi="Times New Roman" w:cs="Times New Roman"/>
                <w:color w:val="000000"/>
                <w:sz w:val="28"/>
                <w:szCs w:val="28"/>
                <w:lang w:eastAsia="ru-RU"/>
              </w:rPr>
            </w:pPr>
          </w:p>
        </w:tc>
        <w:tc>
          <w:tcPr>
            <w:tcW w:w="1434" w:type="dxa"/>
            <w:tcBorders>
              <w:top w:val="nil"/>
              <w:left w:val="nil"/>
              <w:bottom w:val="nil"/>
              <w:right w:val="nil"/>
            </w:tcBorders>
            <w:shd w:val="clear" w:color="000000" w:fill="FFFFFF"/>
            <w:noWrap/>
            <w:vAlign w:val="bottom"/>
            <w:hideMark/>
          </w:tcPr>
          <w:p w:rsidR="005735CC" w:rsidRPr="0018277C" w:rsidRDefault="005735CC" w:rsidP="005735CC">
            <w:pPr>
              <w:spacing w:after="0" w:line="240" w:lineRule="auto"/>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 </w:t>
            </w:r>
          </w:p>
        </w:tc>
        <w:tc>
          <w:tcPr>
            <w:tcW w:w="1433" w:type="dxa"/>
            <w:tcBorders>
              <w:top w:val="nil"/>
              <w:left w:val="nil"/>
              <w:bottom w:val="nil"/>
              <w:right w:val="nil"/>
            </w:tcBorders>
            <w:shd w:val="clear" w:color="000000" w:fill="FFFFFF"/>
            <w:noWrap/>
            <w:vAlign w:val="bottom"/>
            <w:hideMark/>
          </w:tcPr>
          <w:p w:rsidR="005735CC" w:rsidRPr="0018277C" w:rsidRDefault="005735CC" w:rsidP="005735CC">
            <w:pPr>
              <w:spacing w:after="0" w:line="240" w:lineRule="auto"/>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 </w:t>
            </w:r>
          </w:p>
        </w:tc>
        <w:tc>
          <w:tcPr>
            <w:tcW w:w="3036" w:type="dxa"/>
            <w:tcBorders>
              <w:top w:val="nil"/>
              <w:left w:val="nil"/>
              <w:bottom w:val="nil"/>
              <w:right w:val="nil"/>
            </w:tcBorders>
            <w:shd w:val="clear" w:color="000000" w:fill="FFFFFF"/>
            <w:noWrap/>
            <w:vAlign w:val="bottom"/>
            <w:hideMark/>
          </w:tcPr>
          <w:p w:rsidR="005735CC" w:rsidRPr="0018277C" w:rsidRDefault="005735CC" w:rsidP="005735CC">
            <w:pPr>
              <w:spacing w:after="0" w:line="240" w:lineRule="auto"/>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 </w:t>
            </w:r>
          </w:p>
        </w:tc>
        <w:tc>
          <w:tcPr>
            <w:tcW w:w="2052" w:type="dxa"/>
            <w:gridSpan w:val="3"/>
            <w:tcBorders>
              <w:top w:val="nil"/>
              <w:left w:val="nil"/>
              <w:bottom w:val="nil"/>
              <w:right w:val="nil"/>
            </w:tcBorders>
            <w:shd w:val="clear" w:color="000000" w:fill="FFFFFF"/>
            <w:noWrap/>
            <w:vAlign w:val="bottom"/>
            <w:hideMark/>
          </w:tcPr>
          <w:p w:rsidR="005735CC" w:rsidRPr="0018277C" w:rsidRDefault="005735CC" w:rsidP="005735CC">
            <w:pPr>
              <w:spacing w:after="0" w:line="240" w:lineRule="auto"/>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 </w:t>
            </w:r>
          </w:p>
        </w:tc>
        <w:tc>
          <w:tcPr>
            <w:tcW w:w="6118" w:type="dxa"/>
            <w:gridSpan w:val="3"/>
            <w:tcBorders>
              <w:top w:val="nil"/>
              <w:left w:val="nil"/>
              <w:bottom w:val="nil"/>
              <w:right w:val="nil"/>
            </w:tcBorders>
            <w:shd w:val="clear" w:color="000000" w:fill="FFFFFF"/>
            <w:noWrap/>
            <w:vAlign w:val="bottom"/>
            <w:hideMark/>
          </w:tcPr>
          <w:p w:rsidR="005735CC" w:rsidRPr="0018277C" w:rsidRDefault="005735CC" w:rsidP="007005D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энергетической комиссии</w:t>
            </w:r>
          </w:p>
        </w:tc>
      </w:tr>
      <w:tr w:rsidR="00446FCC" w:rsidRPr="0018277C" w:rsidTr="00A13077">
        <w:trPr>
          <w:trHeight w:val="315"/>
        </w:trPr>
        <w:tc>
          <w:tcPr>
            <w:tcW w:w="777" w:type="dxa"/>
            <w:tcBorders>
              <w:top w:val="nil"/>
              <w:left w:val="nil"/>
              <w:bottom w:val="nil"/>
              <w:right w:val="nil"/>
            </w:tcBorders>
            <w:shd w:val="clear" w:color="000000" w:fill="FFFFFF"/>
            <w:noWrap/>
            <w:vAlign w:val="bottom"/>
            <w:hideMark/>
          </w:tcPr>
          <w:p w:rsidR="007005DC" w:rsidRPr="0018277C" w:rsidRDefault="007005DC" w:rsidP="005735CC">
            <w:pPr>
              <w:spacing w:after="0" w:line="240" w:lineRule="auto"/>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 </w:t>
            </w:r>
          </w:p>
        </w:tc>
        <w:tc>
          <w:tcPr>
            <w:tcW w:w="1434" w:type="dxa"/>
            <w:tcBorders>
              <w:top w:val="nil"/>
              <w:left w:val="nil"/>
              <w:bottom w:val="nil"/>
              <w:right w:val="nil"/>
            </w:tcBorders>
            <w:shd w:val="clear" w:color="000000" w:fill="FFFFFF"/>
            <w:noWrap/>
            <w:vAlign w:val="bottom"/>
            <w:hideMark/>
          </w:tcPr>
          <w:p w:rsidR="007005DC" w:rsidRPr="0018277C" w:rsidRDefault="007005DC" w:rsidP="005735CC">
            <w:pPr>
              <w:spacing w:after="0" w:line="240" w:lineRule="auto"/>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 </w:t>
            </w:r>
          </w:p>
        </w:tc>
        <w:tc>
          <w:tcPr>
            <w:tcW w:w="1433" w:type="dxa"/>
            <w:tcBorders>
              <w:top w:val="nil"/>
              <w:left w:val="nil"/>
              <w:bottom w:val="nil"/>
              <w:right w:val="nil"/>
            </w:tcBorders>
            <w:shd w:val="clear" w:color="000000" w:fill="FFFFFF"/>
            <w:noWrap/>
            <w:vAlign w:val="bottom"/>
            <w:hideMark/>
          </w:tcPr>
          <w:p w:rsidR="007005DC" w:rsidRPr="0018277C" w:rsidRDefault="007005DC" w:rsidP="005735CC">
            <w:pPr>
              <w:spacing w:after="0" w:line="240" w:lineRule="auto"/>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 </w:t>
            </w:r>
          </w:p>
        </w:tc>
        <w:tc>
          <w:tcPr>
            <w:tcW w:w="3036" w:type="dxa"/>
            <w:tcBorders>
              <w:top w:val="nil"/>
              <w:left w:val="nil"/>
              <w:bottom w:val="nil"/>
              <w:right w:val="nil"/>
            </w:tcBorders>
            <w:shd w:val="clear" w:color="000000" w:fill="FFFFFF"/>
            <w:noWrap/>
            <w:vAlign w:val="bottom"/>
            <w:hideMark/>
          </w:tcPr>
          <w:p w:rsidR="007005DC" w:rsidRPr="0018277C" w:rsidRDefault="007005DC" w:rsidP="005735CC">
            <w:pPr>
              <w:spacing w:after="0" w:line="240" w:lineRule="auto"/>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 </w:t>
            </w:r>
          </w:p>
        </w:tc>
        <w:tc>
          <w:tcPr>
            <w:tcW w:w="2052" w:type="dxa"/>
            <w:gridSpan w:val="3"/>
            <w:tcBorders>
              <w:top w:val="nil"/>
              <w:left w:val="nil"/>
              <w:bottom w:val="nil"/>
              <w:right w:val="nil"/>
            </w:tcBorders>
            <w:shd w:val="clear" w:color="000000" w:fill="FFFFFF"/>
            <w:noWrap/>
            <w:vAlign w:val="bottom"/>
            <w:hideMark/>
          </w:tcPr>
          <w:p w:rsidR="007005DC" w:rsidRPr="0018277C" w:rsidRDefault="007005DC" w:rsidP="005735CC">
            <w:pPr>
              <w:spacing w:after="0" w:line="240" w:lineRule="auto"/>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 </w:t>
            </w:r>
          </w:p>
        </w:tc>
        <w:tc>
          <w:tcPr>
            <w:tcW w:w="6118" w:type="dxa"/>
            <w:gridSpan w:val="3"/>
            <w:tcBorders>
              <w:top w:val="nil"/>
              <w:left w:val="nil"/>
              <w:bottom w:val="nil"/>
              <w:right w:val="nil"/>
            </w:tcBorders>
            <w:shd w:val="clear" w:color="000000" w:fill="FFFFFF"/>
            <w:noWrap/>
            <w:vAlign w:val="bottom"/>
            <w:hideMark/>
          </w:tcPr>
          <w:p w:rsidR="007005DC" w:rsidRPr="0018277C" w:rsidRDefault="007005DC" w:rsidP="007005D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Кемеровской области</w:t>
            </w:r>
          </w:p>
        </w:tc>
      </w:tr>
      <w:tr w:rsidR="00446FCC" w:rsidRPr="0018277C" w:rsidTr="00A13077">
        <w:trPr>
          <w:trHeight w:val="315"/>
        </w:trPr>
        <w:tc>
          <w:tcPr>
            <w:tcW w:w="777" w:type="dxa"/>
            <w:tcBorders>
              <w:top w:val="nil"/>
              <w:left w:val="nil"/>
              <w:bottom w:val="nil"/>
              <w:right w:val="nil"/>
            </w:tcBorders>
            <w:shd w:val="clear" w:color="auto" w:fill="auto"/>
            <w:noWrap/>
            <w:vAlign w:val="bottom"/>
            <w:hideMark/>
          </w:tcPr>
          <w:p w:rsidR="007005DC" w:rsidRPr="0018277C" w:rsidRDefault="007005DC" w:rsidP="005735CC">
            <w:pPr>
              <w:spacing w:after="0" w:line="240" w:lineRule="auto"/>
              <w:rPr>
                <w:rFonts w:ascii="Times New Roman" w:eastAsia="Times New Roman" w:hAnsi="Times New Roman" w:cs="Times New Roman"/>
                <w:color w:val="000000"/>
                <w:sz w:val="28"/>
                <w:szCs w:val="28"/>
                <w:lang w:eastAsia="ru-RU"/>
              </w:rPr>
            </w:pPr>
          </w:p>
        </w:tc>
        <w:tc>
          <w:tcPr>
            <w:tcW w:w="1434" w:type="dxa"/>
            <w:tcBorders>
              <w:top w:val="nil"/>
              <w:left w:val="nil"/>
              <w:bottom w:val="nil"/>
              <w:right w:val="nil"/>
            </w:tcBorders>
            <w:shd w:val="clear" w:color="000000" w:fill="FFFFFF"/>
            <w:noWrap/>
            <w:vAlign w:val="bottom"/>
            <w:hideMark/>
          </w:tcPr>
          <w:p w:rsidR="007005DC" w:rsidRPr="0018277C" w:rsidRDefault="007005DC" w:rsidP="005735CC">
            <w:pPr>
              <w:spacing w:after="0" w:line="240" w:lineRule="auto"/>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 </w:t>
            </w:r>
          </w:p>
        </w:tc>
        <w:tc>
          <w:tcPr>
            <w:tcW w:w="1433" w:type="dxa"/>
            <w:tcBorders>
              <w:top w:val="nil"/>
              <w:left w:val="nil"/>
              <w:bottom w:val="nil"/>
              <w:right w:val="nil"/>
            </w:tcBorders>
            <w:shd w:val="clear" w:color="000000" w:fill="FFFFFF"/>
            <w:noWrap/>
            <w:vAlign w:val="bottom"/>
            <w:hideMark/>
          </w:tcPr>
          <w:p w:rsidR="007005DC" w:rsidRPr="0018277C" w:rsidRDefault="007005DC" w:rsidP="005735CC">
            <w:pPr>
              <w:spacing w:after="0" w:line="240" w:lineRule="auto"/>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 </w:t>
            </w:r>
          </w:p>
        </w:tc>
        <w:tc>
          <w:tcPr>
            <w:tcW w:w="3036" w:type="dxa"/>
            <w:tcBorders>
              <w:top w:val="nil"/>
              <w:left w:val="nil"/>
              <w:bottom w:val="nil"/>
              <w:right w:val="nil"/>
            </w:tcBorders>
            <w:shd w:val="clear" w:color="000000" w:fill="FFFFFF"/>
            <w:noWrap/>
            <w:vAlign w:val="bottom"/>
            <w:hideMark/>
          </w:tcPr>
          <w:p w:rsidR="007005DC" w:rsidRPr="0018277C" w:rsidRDefault="007005DC" w:rsidP="005735CC">
            <w:pPr>
              <w:spacing w:after="0" w:line="240" w:lineRule="auto"/>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 </w:t>
            </w:r>
          </w:p>
        </w:tc>
        <w:tc>
          <w:tcPr>
            <w:tcW w:w="2052" w:type="dxa"/>
            <w:gridSpan w:val="3"/>
            <w:tcBorders>
              <w:top w:val="nil"/>
              <w:left w:val="nil"/>
              <w:bottom w:val="nil"/>
              <w:right w:val="nil"/>
            </w:tcBorders>
            <w:shd w:val="clear" w:color="000000" w:fill="FFFFFF"/>
            <w:noWrap/>
            <w:vAlign w:val="bottom"/>
            <w:hideMark/>
          </w:tcPr>
          <w:p w:rsidR="007005DC" w:rsidRPr="0018277C" w:rsidRDefault="007005DC" w:rsidP="005735CC">
            <w:pPr>
              <w:spacing w:after="0" w:line="240" w:lineRule="auto"/>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 </w:t>
            </w:r>
          </w:p>
        </w:tc>
        <w:tc>
          <w:tcPr>
            <w:tcW w:w="6118" w:type="dxa"/>
            <w:gridSpan w:val="3"/>
            <w:tcBorders>
              <w:top w:val="nil"/>
              <w:left w:val="nil"/>
              <w:bottom w:val="nil"/>
              <w:right w:val="nil"/>
            </w:tcBorders>
            <w:shd w:val="clear" w:color="000000" w:fill="FFFFFF"/>
            <w:noWrap/>
            <w:vAlign w:val="bottom"/>
            <w:hideMark/>
          </w:tcPr>
          <w:p w:rsidR="007005DC" w:rsidRPr="0018277C" w:rsidRDefault="007005DC" w:rsidP="00734D46">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 xml:space="preserve">от </w:t>
            </w:r>
            <w:r w:rsidR="005E25BA">
              <w:rPr>
                <w:rFonts w:ascii="Times New Roman" w:eastAsia="Times New Roman" w:hAnsi="Times New Roman" w:cs="Times New Roman"/>
                <w:color w:val="000000"/>
                <w:sz w:val="28"/>
                <w:szCs w:val="28"/>
                <w:lang w:eastAsia="ru-RU"/>
              </w:rPr>
              <w:t>«</w:t>
            </w:r>
            <w:r w:rsidR="00734D46">
              <w:rPr>
                <w:rFonts w:ascii="Times New Roman" w:eastAsia="Times New Roman" w:hAnsi="Times New Roman" w:cs="Times New Roman"/>
                <w:color w:val="000000"/>
                <w:sz w:val="28"/>
                <w:szCs w:val="28"/>
                <w:lang w:eastAsia="ru-RU"/>
              </w:rPr>
              <w:t>30</w:t>
            </w:r>
            <w:r w:rsidR="005E25BA">
              <w:rPr>
                <w:rFonts w:ascii="Times New Roman" w:eastAsia="Times New Roman" w:hAnsi="Times New Roman" w:cs="Times New Roman"/>
                <w:color w:val="000000"/>
                <w:sz w:val="28"/>
                <w:szCs w:val="28"/>
                <w:lang w:eastAsia="ru-RU"/>
              </w:rPr>
              <w:t xml:space="preserve">» июня </w:t>
            </w:r>
            <w:r w:rsidRPr="0018277C">
              <w:rPr>
                <w:rFonts w:ascii="Times New Roman" w:eastAsia="Times New Roman" w:hAnsi="Times New Roman" w:cs="Times New Roman"/>
                <w:color w:val="000000"/>
                <w:sz w:val="28"/>
                <w:szCs w:val="28"/>
                <w:lang w:eastAsia="ru-RU"/>
              </w:rPr>
              <w:t xml:space="preserve">2015 г. № </w:t>
            </w:r>
            <w:r w:rsidR="00734D46">
              <w:rPr>
                <w:rFonts w:ascii="Times New Roman" w:eastAsia="Times New Roman" w:hAnsi="Times New Roman" w:cs="Times New Roman"/>
                <w:color w:val="000000"/>
                <w:sz w:val="28"/>
                <w:szCs w:val="28"/>
                <w:lang w:eastAsia="ru-RU"/>
              </w:rPr>
              <w:t>241</w:t>
            </w:r>
          </w:p>
        </w:tc>
      </w:tr>
      <w:tr w:rsidR="005735CC" w:rsidRPr="0018277C" w:rsidTr="00A13077">
        <w:trPr>
          <w:trHeight w:val="300"/>
        </w:trPr>
        <w:tc>
          <w:tcPr>
            <w:tcW w:w="14850" w:type="dxa"/>
            <w:gridSpan w:val="10"/>
            <w:tcBorders>
              <w:top w:val="nil"/>
              <w:left w:val="nil"/>
              <w:bottom w:val="nil"/>
              <w:right w:val="nil"/>
            </w:tcBorders>
            <w:shd w:val="clear" w:color="000000" w:fill="FFFFFF"/>
            <w:noWrap/>
            <w:vAlign w:val="bottom"/>
            <w:hideMark/>
          </w:tcPr>
          <w:p w:rsidR="005735CC" w:rsidRPr="0018277C" w:rsidRDefault="005735CC" w:rsidP="005735CC">
            <w:pPr>
              <w:spacing w:after="0" w:line="240" w:lineRule="auto"/>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 </w:t>
            </w:r>
          </w:p>
        </w:tc>
      </w:tr>
      <w:tr w:rsidR="005E25BA" w:rsidRPr="0018277C" w:rsidTr="00A13077">
        <w:trPr>
          <w:trHeight w:val="1125"/>
        </w:trPr>
        <w:tc>
          <w:tcPr>
            <w:tcW w:w="14850" w:type="dxa"/>
            <w:gridSpan w:val="10"/>
            <w:tcBorders>
              <w:top w:val="nil"/>
              <w:left w:val="nil"/>
              <w:right w:val="nil"/>
            </w:tcBorders>
            <w:shd w:val="clear" w:color="000000" w:fill="FFFFFF"/>
            <w:noWrap/>
            <w:vAlign w:val="bottom"/>
            <w:hideMark/>
          </w:tcPr>
          <w:p w:rsidR="005E25BA" w:rsidRPr="0018277C" w:rsidRDefault="005E25BA" w:rsidP="005735C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Индивидуальные тарифы</w:t>
            </w:r>
          </w:p>
          <w:p w:rsidR="005E25BA" w:rsidRPr="0018277C" w:rsidRDefault="005E25BA"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 xml:space="preserve">на услуги по передаче электрической энергии для взаиморасчетов между </w:t>
            </w:r>
            <w:proofErr w:type="gramStart"/>
            <w:r w:rsidRPr="0018277C">
              <w:rPr>
                <w:rFonts w:ascii="Times New Roman" w:eastAsia="Times New Roman" w:hAnsi="Times New Roman" w:cs="Times New Roman"/>
                <w:color w:val="000000"/>
                <w:sz w:val="28"/>
                <w:szCs w:val="28"/>
                <w:lang w:eastAsia="ru-RU"/>
              </w:rPr>
              <w:t>сетевыми</w:t>
            </w:r>
            <w:proofErr w:type="gramEnd"/>
            <w:r w:rsidRPr="0018277C">
              <w:rPr>
                <w:rFonts w:ascii="Times New Roman" w:eastAsia="Times New Roman" w:hAnsi="Times New Roman" w:cs="Times New Roman"/>
                <w:color w:val="000000"/>
                <w:sz w:val="28"/>
                <w:szCs w:val="28"/>
                <w:lang w:eastAsia="ru-RU"/>
              </w:rPr>
              <w:t xml:space="preserve"> </w:t>
            </w:r>
          </w:p>
          <w:p w:rsidR="005E25BA" w:rsidRPr="0018277C" w:rsidRDefault="005E25BA"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sz w:val="28"/>
                <w:szCs w:val="28"/>
                <w:lang w:eastAsia="ru-RU"/>
              </w:rPr>
              <w:t>организациями по Кемеровской области (без учета НДС)</w:t>
            </w:r>
          </w:p>
        </w:tc>
      </w:tr>
      <w:tr w:rsidR="005735CC" w:rsidRPr="0018277C" w:rsidTr="00A13077">
        <w:trPr>
          <w:trHeight w:val="300"/>
        </w:trPr>
        <w:tc>
          <w:tcPr>
            <w:tcW w:w="14850" w:type="dxa"/>
            <w:gridSpan w:val="10"/>
            <w:tcBorders>
              <w:top w:val="nil"/>
              <w:left w:val="nil"/>
              <w:bottom w:val="nil"/>
              <w:right w:val="nil"/>
            </w:tcBorders>
            <w:shd w:val="clear" w:color="000000" w:fill="FFFFFF"/>
            <w:noWrap/>
            <w:vAlign w:val="bottom"/>
            <w:hideMark/>
          </w:tcPr>
          <w:p w:rsidR="005735CC" w:rsidRDefault="005735CC" w:rsidP="005735CC">
            <w:pPr>
              <w:spacing w:after="0" w:line="240" w:lineRule="auto"/>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 </w:t>
            </w:r>
          </w:p>
          <w:p w:rsidR="005E25BA" w:rsidRPr="0018277C" w:rsidRDefault="005E25BA" w:rsidP="005735CC">
            <w:pPr>
              <w:spacing w:after="0" w:line="240" w:lineRule="auto"/>
              <w:rPr>
                <w:rFonts w:ascii="Times New Roman" w:eastAsia="Times New Roman" w:hAnsi="Times New Roman" w:cs="Times New Roman"/>
                <w:color w:val="000000"/>
                <w:sz w:val="28"/>
                <w:szCs w:val="28"/>
                <w:lang w:eastAsia="ru-RU"/>
              </w:rPr>
            </w:pPr>
          </w:p>
        </w:tc>
      </w:tr>
      <w:tr w:rsidR="00250588" w:rsidRPr="0018277C" w:rsidTr="00A13077">
        <w:trPr>
          <w:trHeight w:val="315"/>
        </w:trPr>
        <w:tc>
          <w:tcPr>
            <w:tcW w:w="7479" w:type="dxa"/>
            <w:gridSpan w:val="6"/>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 xml:space="preserve">Наименование </w:t>
            </w:r>
            <w:proofErr w:type="gramStart"/>
            <w:r w:rsidRPr="0018277C">
              <w:rPr>
                <w:rFonts w:ascii="Times New Roman" w:eastAsia="Times New Roman" w:hAnsi="Times New Roman" w:cs="Times New Roman"/>
                <w:color w:val="000000"/>
                <w:sz w:val="28"/>
                <w:szCs w:val="28"/>
                <w:lang w:eastAsia="ru-RU"/>
              </w:rPr>
              <w:t>сетевых</w:t>
            </w:r>
            <w:proofErr w:type="gramEnd"/>
          </w:p>
        </w:tc>
        <w:tc>
          <w:tcPr>
            <w:tcW w:w="7371" w:type="dxa"/>
            <w:gridSpan w:val="4"/>
            <w:tcBorders>
              <w:top w:val="single" w:sz="4" w:space="0" w:color="auto"/>
              <w:left w:val="nil"/>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2 полугодие</w:t>
            </w:r>
          </w:p>
        </w:tc>
      </w:tr>
      <w:tr w:rsidR="00446FCC" w:rsidRPr="0018277C" w:rsidTr="00A13077">
        <w:trPr>
          <w:trHeight w:val="315"/>
        </w:trPr>
        <w:tc>
          <w:tcPr>
            <w:tcW w:w="7479" w:type="dxa"/>
            <w:gridSpan w:val="6"/>
            <w:vMerge/>
            <w:tcBorders>
              <w:top w:val="single" w:sz="4" w:space="0" w:color="auto"/>
              <w:left w:val="single" w:sz="4" w:space="0" w:color="auto"/>
              <w:bottom w:val="single" w:sz="4" w:space="0" w:color="auto"/>
              <w:right w:val="single" w:sz="4" w:space="0" w:color="auto"/>
            </w:tcBorders>
            <w:vAlign w:val="center"/>
            <w:hideMark/>
          </w:tcPr>
          <w:p w:rsidR="00250588" w:rsidRPr="0018277C" w:rsidRDefault="00250588" w:rsidP="005735CC">
            <w:pPr>
              <w:spacing w:after="0" w:line="240" w:lineRule="auto"/>
              <w:rPr>
                <w:rFonts w:ascii="Times New Roman" w:eastAsia="Times New Roman" w:hAnsi="Times New Roman" w:cs="Times New Roman"/>
                <w:color w:val="000000"/>
                <w:sz w:val="28"/>
                <w:szCs w:val="28"/>
                <w:lang w:eastAsia="ru-RU"/>
              </w:rPr>
            </w:pPr>
          </w:p>
        </w:tc>
        <w:tc>
          <w:tcPr>
            <w:tcW w:w="4962" w:type="dxa"/>
            <w:gridSpan w:val="3"/>
            <w:tcBorders>
              <w:top w:val="single" w:sz="4" w:space="0" w:color="auto"/>
              <w:left w:val="nil"/>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Двухставочный тариф</w:t>
            </w:r>
          </w:p>
        </w:tc>
        <w:tc>
          <w:tcPr>
            <w:tcW w:w="24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Одноставочный тариф</w:t>
            </w:r>
          </w:p>
        </w:tc>
      </w:tr>
      <w:tr w:rsidR="00446FCC" w:rsidRPr="0018277C" w:rsidTr="00A13077">
        <w:trPr>
          <w:trHeight w:val="1575"/>
        </w:trPr>
        <w:tc>
          <w:tcPr>
            <w:tcW w:w="7479" w:type="dxa"/>
            <w:gridSpan w:val="6"/>
            <w:vMerge/>
            <w:tcBorders>
              <w:top w:val="single" w:sz="4" w:space="0" w:color="auto"/>
              <w:left w:val="single" w:sz="4" w:space="0" w:color="auto"/>
              <w:bottom w:val="single" w:sz="4" w:space="0" w:color="auto"/>
              <w:right w:val="single" w:sz="4" w:space="0" w:color="auto"/>
            </w:tcBorders>
            <w:vAlign w:val="center"/>
            <w:hideMark/>
          </w:tcPr>
          <w:p w:rsidR="00250588" w:rsidRPr="0018277C" w:rsidRDefault="00250588" w:rsidP="005735CC">
            <w:pPr>
              <w:spacing w:after="0" w:line="240" w:lineRule="auto"/>
              <w:rPr>
                <w:rFonts w:ascii="Times New Roman" w:eastAsia="Times New Roman" w:hAnsi="Times New Roman" w:cs="Times New Roman"/>
                <w:color w:val="000000"/>
                <w:sz w:val="28"/>
                <w:szCs w:val="28"/>
                <w:lang w:eastAsia="ru-RU"/>
              </w:rPr>
            </w:pPr>
          </w:p>
        </w:tc>
        <w:tc>
          <w:tcPr>
            <w:tcW w:w="2410" w:type="dxa"/>
            <w:gridSpan w:val="2"/>
            <w:tcBorders>
              <w:top w:val="nil"/>
              <w:left w:val="nil"/>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ставка за содержание электрических сетей</w:t>
            </w:r>
          </w:p>
        </w:tc>
        <w:tc>
          <w:tcPr>
            <w:tcW w:w="2552" w:type="dxa"/>
            <w:tcBorders>
              <w:top w:val="nil"/>
              <w:left w:val="nil"/>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ставка на оплату технологического расхода (потерь)</w:t>
            </w:r>
          </w:p>
        </w:tc>
        <w:tc>
          <w:tcPr>
            <w:tcW w:w="2409" w:type="dxa"/>
            <w:vMerge/>
            <w:tcBorders>
              <w:top w:val="nil"/>
              <w:left w:val="single" w:sz="4" w:space="0" w:color="auto"/>
              <w:bottom w:val="single" w:sz="4" w:space="0" w:color="auto"/>
              <w:right w:val="single" w:sz="4" w:space="0" w:color="auto"/>
            </w:tcBorders>
            <w:vAlign w:val="center"/>
            <w:hideMark/>
          </w:tcPr>
          <w:p w:rsidR="00250588" w:rsidRPr="0018277C" w:rsidRDefault="00250588" w:rsidP="005735CC">
            <w:pPr>
              <w:spacing w:after="0" w:line="240" w:lineRule="auto"/>
              <w:rPr>
                <w:rFonts w:ascii="Times New Roman" w:eastAsia="Times New Roman" w:hAnsi="Times New Roman" w:cs="Times New Roman"/>
                <w:color w:val="000000"/>
                <w:sz w:val="28"/>
                <w:szCs w:val="28"/>
                <w:lang w:eastAsia="ru-RU"/>
              </w:rPr>
            </w:pPr>
          </w:p>
        </w:tc>
      </w:tr>
      <w:tr w:rsidR="00446FCC" w:rsidRPr="0018277C" w:rsidTr="00A13077">
        <w:trPr>
          <w:trHeight w:val="315"/>
        </w:trPr>
        <w:tc>
          <w:tcPr>
            <w:tcW w:w="7479" w:type="dxa"/>
            <w:gridSpan w:val="6"/>
            <w:vMerge/>
            <w:tcBorders>
              <w:top w:val="single" w:sz="4" w:space="0" w:color="auto"/>
              <w:left w:val="single" w:sz="4" w:space="0" w:color="auto"/>
              <w:bottom w:val="single" w:sz="4" w:space="0" w:color="auto"/>
              <w:right w:val="single" w:sz="4" w:space="0" w:color="auto"/>
            </w:tcBorders>
            <w:vAlign w:val="center"/>
            <w:hideMark/>
          </w:tcPr>
          <w:p w:rsidR="00250588" w:rsidRPr="0018277C" w:rsidRDefault="00250588" w:rsidP="005735CC">
            <w:pPr>
              <w:spacing w:after="0" w:line="240" w:lineRule="auto"/>
              <w:rPr>
                <w:rFonts w:ascii="Times New Roman" w:eastAsia="Times New Roman" w:hAnsi="Times New Roman" w:cs="Times New Roman"/>
                <w:color w:val="000000"/>
                <w:sz w:val="28"/>
                <w:szCs w:val="28"/>
                <w:lang w:eastAsia="ru-RU"/>
              </w:rPr>
            </w:pPr>
          </w:p>
        </w:tc>
        <w:tc>
          <w:tcPr>
            <w:tcW w:w="2410" w:type="dxa"/>
            <w:gridSpan w:val="2"/>
            <w:tcBorders>
              <w:top w:val="nil"/>
              <w:left w:val="nil"/>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руб./МВт·</w:t>
            </w:r>
          </w:p>
          <w:p w:rsidR="00250588" w:rsidRPr="0018277C" w:rsidRDefault="00250588"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мес.</w:t>
            </w:r>
          </w:p>
        </w:tc>
        <w:tc>
          <w:tcPr>
            <w:tcW w:w="2552" w:type="dxa"/>
            <w:tcBorders>
              <w:top w:val="nil"/>
              <w:left w:val="nil"/>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руб./МВт·</w:t>
            </w:r>
            <w:proofErr w:type="gramStart"/>
            <w:r w:rsidRPr="0018277C">
              <w:rPr>
                <w:rFonts w:ascii="Times New Roman" w:eastAsia="Times New Roman" w:hAnsi="Times New Roman" w:cs="Times New Roman"/>
                <w:color w:val="000000"/>
                <w:sz w:val="28"/>
                <w:szCs w:val="28"/>
                <w:lang w:eastAsia="ru-RU"/>
              </w:rPr>
              <w:t>ч</w:t>
            </w:r>
            <w:proofErr w:type="gramEnd"/>
          </w:p>
        </w:tc>
        <w:tc>
          <w:tcPr>
            <w:tcW w:w="2409" w:type="dxa"/>
            <w:tcBorders>
              <w:top w:val="nil"/>
              <w:left w:val="nil"/>
              <w:bottom w:val="single" w:sz="4" w:space="0" w:color="auto"/>
              <w:right w:val="single" w:sz="4" w:space="0" w:color="auto"/>
            </w:tcBorders>
            <w:shd w:val="clear" w:color="000000" w:fill="FFFFFF"/>
            <w:vAlign w:val="center"/>
            <w:hideMark/>
          </w:tcPr>
          <w:p w:rsidR="00250588" w:rsidRPr="0018277C" w:rsidRDefault="00250588" w:rsidP="00AA1982">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руб./кВт·</w:t>
            </w:r>
            <w:proofErr w:type="gramStart"/>
            <w:r w:rsidRPr="0018277C">
              <w:rPr>
                <w:rFonts w:ascii="Times New Roman" w:eastAsia="Times New Roman" w:hAnsi="Times New Roman" w:cs="Times New Roman"/>
                <w:color w:val="000000"/>
                <w:sz w:val="28"/>
                <w:szCs w:val="28"/>
                <w:lang w:eastAsia="ru-RU"/>
              </w:rPr>
              <w:t>ч</w:t>
            </w:r>
            <w:proofErr w:type="gramEnd"/>
          </w:p>
        </w:tc>
      </w:tr>
      <w:tr w:rsidR="00446FCC" w:rsidRPr="0018277C" w:rsidTr="00A13077">
        <w:trPr>
          <w:trHeight w:val="315"/>
        </w:trPr>
        <w:tc>
          <w:tcPr>
            <w:tcW w:w="7479"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1</w:t>
            </w:r>
          </w:p>
        </w:tc>
        <w:tc>
          <w:tcPr>
            <w:tcW w:w="2410" w:type="dxa"/>
            <w:gridSpan w:val="2"/>
            <w:tcBorders>
              <w:top w:val="nil"/>
              <w:left w:val="nil"/>
              <w:bottom w:val="single" w:sz="4" w:space="0" w:color="auto"/>
              <w:right w:val="single" w:sz="4" w:space="0" w:color="auto"/>
            </w:tcBorders>
            <w:shd w:val="clear" w:color="000000" w:fill="FFFFFF"/>
            <w:vAlign w:val="center"/>
            <w:hideMark/>
          </w:tcPr>
          <w:p w:rsidR="00250588" w:rsidRPr="0018277C" w:rsidRDefault="00446FCC"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2</w:t>
            </w:r>
          </w:p>
        </w:tc>
        <w:tc>
          <w:tcPr>
            <w:tcW w:w="2552" w:type="dxa"/>
            <w:tcBorders>
              <w:top w:val="nil"/>
              <w:left w:val="nil"/>
              <w:bottom w:val="single" w:sz="4" w:space="0" w:color="auto"/>
              <w:right w:val="single" w:sz="4" w:space="0" w:color="auto"/>
            </w:tcBorders>
            <w:shd w:val="clear" w:color="000000" w:fill="FFFFFF"/>
            <w:vAlign w:val="center"/>
            <w:hideMark/>
          </w:tcPr>
          <w:p w:rsidR="00250588" w:rsidRPr="0018277C" w:rsidRDefault="00446FCC"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3</w:t>
            </w:r>
          </w:p>
        </w:tc>
        <w:tc>
          <w:tcPr>
            <w:tcW w:w="2409" w:type="dxa"/>
            <w:tcBorders>
              <w:top w:val="nil"/>
              <w:left w:val="nil"/>
              <w:bottom w:val="single" w:sz="4" w:space="0" w:color="auto"/>
              <w:right w:val="single" w:sz="4" w:space="0" w:color="auto"/>
            </w:tcBorders>
            <w:shd w:val="clear" w:color="000000" w:fill="FFFFFF"/>
            <w:vAlign w:val="center"/>
            <w:hideMark/>
          </w:tcPr>
          <w:p w:rsidR="00250588" w:rsidRPr="0018277C" w:rsidRDefault="00446FCC"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4</w:t>
            </w:r>
          </w:p>
        </w:tc>
      </w:tr>
      <w:tr w:rsidR="00446FCC" w:rsidRPr="0018277C" w:rsidTr="00A13077">
        <w:trPr>
          <w:trHeight w:val="1112"/>
        </w:trPr>
        <w:tc>
          <w:tcPr>
            <w:tcW w:w="777" w:type="dxa"/>
            <w:tcBorders>
              <w:top w:val="nil"/>
              <w:left w:val="single" w:sz="4" w:space="0" w:color="auto"/>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6</w:t>
            </w:r>
          </w:p>
        </w:tc>
        <w:tc>
          <w:tcPr>
            <w:tcW w:w="6561" w:type="dxa"/>
            <w:gridSpan w:val="4"/>
            <w:tcBorders>
              <w:top w:val="nil"/>
              <w:left w:val="nil"/>
              <w:bottom w:val="single" w:sz="4" w:space="0" w:color="auto"/>
              <w:right w:val="single" w:sz="4" w:space="0" w:color="auto"/>
            </w:tcBorders>
            <w:shd w:val="clear" w:color="000000" w:fill="FFFFFF"/>
            <w:vAlign w:val="center"/>
            <w:hideMark/>
          </w:tcPr>
          <w:p w:rsidR="000861D2" w:rsidRDefault="00250588" w:rsidP="005735CC">
            <w:pPr>
              <w:spacing w:after="0" w:line="240" w:lineRule="auto"/>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 xml:space="preserve">ООО </w:t>
            </w:r>
            <w:r w:rsidR="00950870">
              <w:rPr>
                <w:rFonts w:ascii="Times New Roman" w:eastAsia="Times New Roman" w:hAnsi="Times New Roman" w:cs="Times New Roman"/>
                <w:color w:val="000000"/>
                <w:sz w:val="28"/>
                <w:szCs w:val="28"/>
                <w:lang w:eastAsia="ru-RU"/>
              </w:rPr>
              <w:t>«</w:t>
            </w:r>
            <w:r w:rsidRPr="0018277C">
              <w:rPr>
                <w:rFonts w:ascii="Times New Roman" w:eastAsia="Times New Roman" w:hAnsi="Times New Roman" w:cs="Times New Roman"/>
                <w:color w:val="000000"/>
                <w:sz w:val="28"/>
                <w:szCs w:val="28"/>
                <w:lang w:eastAsia="ru-RU"/>
              </w:rPr>
              <w:t>Водоканал</w:t>
            </w:r>
            <w:r w:rsidR="00950870">
              <w:rPr>
                <w:rFonts w:ascii="Times New Roman" w:eastAsia="Times New Roman" w:hAnsi="Times New Roman" w:cs="Times New Roman"/>
                <w:color w:val="000000"/>
                <w:sz w:val="28"/>
                <w:szCs w:val="28"/>
                <w:lang w:eastAsia="ru-RU"/>
              </w:rPr>
              <w:t>»</w:t>
            </w:r>
            <w:r w:rsidRPr="0018277C">
              <w:rPr>
                <w:rFonts w:ascii="Times New Roman" w:eastAsia="Times New Roman" w:hAnsi="Times New Roman" w:cs="Times New Roman"/>
                <w:color w:val="000000"/>
                <w:sz w:val="28"/>
                <w:szCs w:val="28"/>
                <w:lang w:eastAsia="ru-RU"/>
              </w:rPr>
              <w:t xml:space="preserve"> (ИНН 4217166136) - ООО </w:t>
            </w:r>
            <w:r w:rsidR="00950870">
              <w:rPr>
                <w:rFonts w:ascii="Times New Roman" w:eastAsia="Times New Roman" w:hAnsi="Times New Roman" w:cs="Times New Roman"/>
                <w:color w:val="000000"/>
                <w:sz w:val="28"/>
                <w:szCs w:val="28"/>
                <w:lang w:eastAsia="ru-RU"/>
              </w:rPr>
              <w:t>«</w:t>
            </w:r>
            <w:r w:rsidRPr="0018277C">
              <w:rPr>
                <w:rFonts w:ascii="Times New Roman" w:eastAsia="Times New Roman" w:hAnsi="Times New Roman" w:cs="Times New Roman"/>
                <w:color w:val="000000"/>
                <w:sz w:val="28"/>
                <w:szCs w:val="28"/>
                <w:lang w:eastAsia="ru-RU"/>
              </w:rPr>
              <w:t>Кузбасская энергосетевая компания</w:t>
            </w:r>
            <w:r w:rsidR="00950870">
              <w:rPr>
                <w:rFonts w:ascii="Times New Roman" w:eastAsia="Times New Roman" w:hAnsi="Times New Roman" w:cs="Times New Roman"/>
                <w:color w:val="000000"/>
                <w:sz w:val="28"/>
                <w:szCs w:val="28"/>
                <w:lang w:eastAsia="ru-RU"/>
              </w:rPr>
              <w:t>»</w:t>
            </w:r>
            <w:r w:rsidRPr="0018277C">
              <w:rPr>
                <w:rFonts w:ascii="Times New Roman" w:eastAsia="Times New Roman" w:hAnsi="Times New Roman" w:cs="Times New Roman"/>
                <w:color w:val="000000"/>
                <w:sz w:val="28"/>
                <w:szCs w:val="28"/>
                <w:lang w:eastAsia="ru-RU"/>
              </w:rPr>
              <w:t xml:space="preserve"> </w:t>
            </w:r>
          </w:p>
          <w:p w:rsidR="00250588" w:rsidRPr="0018277C" w:rsidRDefault="00250588" w:rsidP="005735CC">
            <w:pPr>
              <w:spacing w:after="0" w:line="240" w:lineRule="auto"/>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(ИНН 4205109750)</w:t>
            </w:r>
          </w:p>
        </w:tc>
        <w:tc>
          <w:tcPr>
            <w:tcW w:w="2551" w:type="dxa"/>
            <w:gridSpan w:val="3"/>
            <w:tcBorders>
              <w:top w:val="nil"/>
              <w:left w:val="nil"/>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17 044,7</w:t>
            </w:r>
          </w:p>
        </w:tc>
        <w:tc>
          <w:tcPr>
            <w:tcW w:w="2552" w:type="dxa"/>
            <w:tcBorders>
              <w:top w:val="nil"/>
              <w:left w:val="nil"/>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3,2</w:t>
            </w:r>
          </w:p>
        </w:tc>
        <w:tc>
          <w:tcPr>
            <w:tcW w:w="2409" w:type="dxa"/>
            <w:tcBorders>
              <w:top w:val="nil"/>
              <w:left w:val="nil"/>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0,0264</w:t>
            </w:r>
          </w:p>
        </w:tc>
      </w:tr>
      <w:tr w:rsidR="00446FCC" w:rsidRPr="0018277C" w:rsidTr="00A13077">
        <w:trPr>
          <w:trHeight w:val="979"/>
        </w:trPr>
        <w:tc>
          <w:tcPr>
            <w:tcW w:w="777" w:type="dxa"/>
            <w:tcBorders>
              <w:top w:val="nil"/>
              <w:left w:val="single" w:sz="4" w:space="0" w:color="auto"/>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13</w:t>
            </w:r>
          </w:p>
        </w:tc>
        <w:tc>
          <w:tcPr>
            <w:tcW w:w="6561" w:type="dxa"/>
            <w:gridSpan w:val="4"/>
            <w:tcBorders>
              <w:top w:val="nil"/>
              <w:left w:val="nil"/>
              <w:bottom w:val="single" w:sz="4" w:space="0" w:color="auto"/>
              <w:right w:val="single" w:sz="4" w:space="0" w:color="auto"/>
            </w:tcBorders>
            <w:shd w:val="clear" w:color="000000" w:fill="FFFFFF"/>
            <w:vAlign w:val="center"/>
            <w:hideMark/>
          </w:tcPr>
          <w:p w:rsidR="000861D2" w:rsidRDefault="00250588" w:rsidP="005735CC">
            <w:pPr>
              <w:spacing w:after="0" w:line="240" w:lineRule="auto"/>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 xml:space="preserve">ООО </w:t>
            </w:r>
            <w:r w:rsidR="00950870">
              <w:rPr>
                <w:rFonts w:ascii="Times New Roman" w:eastAsia="Times New Roman" w:hAnsi="Times New Roman" w:cs="Times New Roman"/>
                <w:color w:val="000000"/>
                <w:sz w:val="28"/>
                <w:szCs w:val="28"/>
                <w:lang w:eastAsia="ru-RU"/>
              </w:rPr>
              <w:t>«</w:t>
            </w:r>
            <w:r w:rsidRPr="0018277C">
              <w:rPr>
                <w:rFonts w:ascii="Times New Roman" w:eastAsia="Times New Roman" w:hAnsi="Times New Roman" w:cs="Times New Roman"/>
                <w:color w:val="000000"/>
                <w:sz w:val="28"/>
                <w:szCs w:val="28"/>
                <w:lang w:eastAsia="ru-RU"/>
              </w:rPr>
              <w:t>Горэлектросеть</w:t>
            </w:r>
            <w:r w:rsidR="00950870">
              <w:rPr>
                <w:rFonts w:ascii="Times New Roman" w:eastAsia="Times New Roman" w:hAnsi="Times New Roman" w:cs="Times New Roman"/>
                <w:color w:val="000000"/>
                <w:sz w:val="28"/>
                <w:szCs w:val="28"/>
                <w:lang w:eastAsia="ru-RU"/>
              </w:rPr>
              <w:t>»</w:t>
            </w:r>
            <w:r w:rsidRPr="0018277C">
              <w:rPr>
                <w:rFonts w:ascii="Times New Roman" w:eastAsia="Times New Roman" w:hAnsi="Times New Roman" w:cs="Times New Roman"/>
                <w:color w:val="000000"/>
                <w:sz w:val="28"/>
                <w:szCs w:val="28"/>
                <w:lang w:eastAsia="ru-RU"/>
              </w:rPr>
              <w:t xml:space="preserve"> (ИНН 4217127144) </w:t>
            </w:r>
            <w:r w:rsidR="00927812">
              <w:rPr>
                <w:rFonts w:ascii="Times New Roman" w:eastAsia="Times New Roman" w:hAnsi="Times New Roman" w:cs="Times New Roman"/>
                <w:color w:val="000000"/>
                <w:sz w:val="28"/>
                <w:szCs w:val="28"/>
                <w:lang w:eastAsia="ru-RU"/>
              </w:rPr>
              <w:t>-</w:t>
            </w:r>
            <w:r w:rsidRPr="0018277C">
              <w:rPr>
                <w:rFonts w:ascii="Times New Roman" w:eastAsia="Times New Roman" w:hAnsi="Times New Roman" w:cs="Times New Roman"/>
                <w:color w:val="000000"/>
                <w:sz w:val="28"/>
                <w:szCs w:val="28"/>
                <w:lang w:eastAsia="ru-RU"/>
              </w:rPr>
              <w:t xml:space="preserve"> </w:t>
            </w:r>
          </w:p>
          <w:p w:rsidR="000861D2" w:rsidRDefault="00250588" w:rsidP="005735CC">
            <w:pPr>
              <w:spacing w:after="0" w:line="240" w:lineRule="auto"/>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 xml:space="preserve">ООО </w:t>
            </w:r>
            <w:r w:rsidR="00950870">
              <w:rPr>
                <w:rFonts w:ascii="Times New Roman" w:eastAsia="Times New Roman" w:hAnsi="Times New Roman" w:cs="Times New Roman"/>
                <w:color w:val="000000"/>
                <w:sz w:val="28"/>
                <w:szCs w:val="28"/>
                <w:lang w:eastAsia="ru-RU"/>
              </w:rPr>
              <w:t>«</w:t>
            </w:r>
            <w:r w:rsidRPr="0018277C">
              <w:rPr>
                <w:rFonts w:ascii="Times New Roman" w:eastAsia="Times New Roman" w:hAnsi="Times New Roman" w:cs="Times New Roman"/>
                <w:color w:val="000000"/>
                <w:sz w:val="28"/>
                <w:szCs w:val="28"/>
                <w:lang w:eastAsia="ru-RU"/>
              </w:rPr>
              <w:t>Кузбасская энергосетевая компания</w:t>
            </w:r>
            <w:r w:rsidR="00950870">
              <w:rPr>
                <w:rFonts w:ascii="Times New Roman" w:eastAsia="Times New Roman" w:hAnsi="Times New Roman" w:cs="Times New Roman"/>
                <w:color w:val="000000"/>
                <w:sz w:val="28"/>
                <w:szCs w:val="28"/>
                <w:lang w:eastAsia="ru-RU"/>
              </w:rPr>
              <w:t>»</w:t>
            </w:r>
          </w:p>
          <w:p w:rsidR="00250588" w:rsidRPr="0018277C" w:rsidRDefault="00250588" w:rsidP="005735CC">
            <w:pPr>
              <w:spacing w:after="0" w:line="240" w:lineRule="auto"/>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 xml:space="preserve"> (ИНН 4205109750)</w:t>
            </w:r>
          </w:p>
        </w:tc>
        <w:tc>
          <w:tcPr>
            <w:tcW w:w="2551" w:type="dxa"/>
            <w:gridSpan w:val="3"/>
            <w:tcBorders>
              <w:top w:val="nil"/>
              <w:left w:val="nil"/>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446 980,0</w:t>
            </w:r>
          </w:p>
        </w:tc>
        <w:tc>
          <w:tcPr>
            <w:tcW w:w="2552" w:type="dxa"/>
            <w:tcBorders>
              <w:top w:val="nil"/>
              <w:left w:val="nil"/>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27,1</w:t>
            </w:r>
          </w:p>
        </w:tc>
        <w:tc>
          <w:tcPr>
            <w:tcW w:w="2409" w:type="dxa"/>
            <w:tcBorders>
              <w:top w:val="nil"/>
              <w:left w:val="nil"/>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1,0241</w:t>
            </w:r>
          </w:p>
        </w:tc>
      </w:tr>
      <w:tr w:rsidR="00446FCC" w:rsidRPr="0018277C" w:rsidTr="00A13077">
        <w:trPr>
          <w:trHeight w:val="1270"/>
        </w:trPr>
        <w:tc>
          <w:tcPr>
            <w:tcW w:w="777" w:type="dxa"/>
            <w:tcBorders>
              <w:top w:val="nil"/>
              <w:left w:val="single" w:sz="4" w:space="0" w:color="auto"/>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lastRenderedPageBreak/>
              <w:t>25</w:t>
            </w:r>
          </w:p>
        </w:tc>
        <w:tc>
          <w:tcPr>
            <w:tcW w:w="6561" w:type="dxa"/>
            <w:gridSpan w:val="4"/>
            <w:tcBorders>
              <w:top w:val="nil"/>
              <w:left w:val="nil"/>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 xml:space="preserve">ООО </w:t>
            </w:r>
            <w:r w:rsidR="00950870">
              <w:rPr>
                <w:rFonts w:ascii="Times New Roman" w:eastAsia="Times New Roman" w:hAnsi="Times New Roman" w:cs="Times New Roman"/>
                <w:color w:val="000000"/>
                <w:sz w:val="28"/>
                <w:szCs w:val="28"/>
                <w:lang w:eastAsia="ru-RU"/>
              </w:rPr>
              <w:t>«</w:t>
            </w:r>
            <w:r w:rsidRPr="0018277C">
              <w:rPr>
                <w:rFonts w:ascii="Times New Roman" w:eastAsia="Times New Roman" w:hAnsi="Times New Roman" w:cs="Times New Roman"/>
                <w:color w:val="000000"/>
                <w:sz w:val="28"/>
                <w:szCs w:val="28"/>
                <w:lang w:eastAsia="ru-RU"/>
              </w:rPr>
              <w:t>Кузбасская энергосетевая компания</w:t>
            </w:r>
            <w:r w:rsidR="00950870">
              <w:rPr>
                <w:rFonts w:ascii="Times New Roman" w:eastAsia="Times New Roman" w:hAnsi="Times New Roman" w:cs="Times New Roman"/>
                <w:color w:val="000000"/>
                <w:sz w:val="28"/>
                <w:szCs w:val="28"/>
                <w:lang w:eastAsia="ru-RU"/>
              </w:rPr>
              <w:t>»</w:t>
            </w:r>
            <w:r w:rsidR="00927812">
              <w:rPr>
                <w:rFonts w:ascii="Times New Roman" w:eastAsia="Times New Roman" w:hAnsi="Times New Roman" w:cs="Times New Roman"/>
                <w:color w:val="000000"/>
                <w:sz w:val="28"/>
                <w:szCs w:val="28"/>
                <w:lang w:eastAsia="ru-RU"/>
              </w:rPr>
              <w:t xml:space="preserve">            </w:t>
            </w:r>
            <w:r w:rsidRPr="0018277C">
              <w:rPr>
                <w:rFonts w:ascii="Times New Roman" w:eastAsia="Times New Roman" w:hAnsi="Times New Roman" w:cs="Times New Roman"/>
                <w:color w:val="000000"/>
                <w:sz w:val="28"/>
                <w:szCs w:val="28"/>
                <w:lang w:eastAsia="ru-RU"/>
              </w:rPr>
              <w:t xml:space="preserve"> (ИНН 4205109750)</w:t>
            </w:r>
            <w:r w:rsidR="005B3529">
              <w:rPr>
                <w:rFonts w:ascii="Times New Roman" w:eastAsia="Times New Roman" w:hAnsi="Times New Roman" w:cs="Times New Roman"/>
                <w:color w:val="000000"/>
                <w:sz w:val="28"/>
                <w:szCs w:val="28"/>
                <w:lang w:eastAsia="ru-RU"/>
              </w:rPr>
              <w:t xml:space="preserve"> </w:t>
            </w:r>
            <w:r w:rsidRPr="0018277C">
              <w:rPr>
                <w:rFonts w:ascii="Times New Roman" w:eastAsia="Times New Roman" w:hAnsi="Times New Roman" w:cs="Times New Roman"/>
                <w:color w:val="000000"/>
                <w:sz w:val="28"/>
                <w:szCs w:val="28"/>
                <w:lang w:eastAsia="ru-RU"/>
              </w:rPr>
              <w:t xml:space="preserve">филиал ОАО </w:t>
            </w:r>
            <w:r w:rsidR="00950870">
              <w:rPr>
                <w:rFonts w:ascii="Times New Roman" w:eastAsia="Times New Roman" w:hAnsi="Times New Roman" w:cs="Times New Roman"/>
                <w:color w:val="000000"/>
                <w:sz w:val="28"/>
                <w:szCs w:val="28"/>
                <w:lang w:eastAsia="ru-RU"/>
              </w:rPr>
              <w:t>«</w:t>
            </w:r>
            <w:r w:rsidRPr="0018277C">
              <w:rPr>
                <w:rFonts w:ascii="Times New Roman" w:eastAsia="Times New Roman" w:hAnsi="Times New Roman" w:cs="Times New Roman"/>
                <w:color w:val="000000"/>
                <w:sz w:val="28"/>
                <w:szCs w:val="28"/>
                <w:lang w:eastAsia="ru-RU"/>
              </w:rPr>
              <w:t>МРСК Сибири</w:t>
            </w:r>
            <w:r w:rsidR="00950870">
              <w:rPr>
                <w:rFonts w:ascii="Times New Roman" w:eastAsia="Times New Roman" w:hAnsi="Times New Roman" w:cs="Times New Roman"/>
                <w:color w:val="000000"/>
                <w:sz w:val="28"/>
                <w:szCs w:val="28"/>
                <w:lang w:eastAsia="ru-RU"/>
              </w:rPr>
              <w:t>»</w:t>
            </w:r>
            <w:r w:rsidRPr="0018277C">
              <w:rPr>
                <w:rFonts w:ascii="Times New Roman" w:eastAsia="Times New Roman" w:hAnsi="Times New Roman" w:cs="Times New Roman"/>
                <w:color w:val="000000"/>
                <w:sz w:val="28"/>
                <w:szCs w:val="28"/>
                <w:lang w:eastAsia="ru-RU"/>
              </w:rPr>
              <w:t xml:space="preserve"> - </w:t>
            </w:r>
            <w:r w:rsidR="00950870">
              <w:rPr>
                <w:rFonts w:ascii="Times New Roman" w:eastAsia="Times New Roman" w:hAnsi="Times New Roman" w:cs="Times New Roman"/>
                <w:color w:val="000000"/>
                <w:sz w:val="28"/>
                <w:szCs w:val="28"/>
                <w:lang w:eastAsia="ru-RU"/>
              </w:rPr>
              <w:t>«</w:t>
            </w:r>
            <w:r w:rsidRPr="0018277C">
              <w:rPr>
                <w:rFonts w:ascii="Times New Roman" w:eastAsia="Times New Roman" w:hAnsi="Times New Roman" w:cs="Times New Roman"/>
                <w:color w:val="000000"/>
                <w:sz w:val="28"/>
                <w:szCs w:val="28"/>
                <w:lang w:eastAsia="ru-RU"/>
              </w:rPr>
              <w:t>Кузбассэнерго РЭС</w:t>
            </w:r>
            <w:r w:rsidR="00950870">
              <w:rPr>
                <w:rFonts w:ascii="Times New Roman" w:eastAsia="Times New Roman" w:hAnsi="Times New Roman" w:cs="Times New Roman"/>
                <w:color w:val="000000"/>
                <w:sz w:val="28"/>
                <w:szCs w:val="28"/>
                <w:lang w:eastAsia="ru-RU"/>
              </w:rPr>
              <w:t>»</w:t>
            </w:r>
            <w:r w:rsidRPr="0018277C">
              <w:rPr>
                <w:rFonts w:ascii="Times New Roman" w:eastAsia="Times New Roman" w:hAnsi="Times New Roman" w:cs="Times New Roman"/>
                <w:color w:val="000000"/>
                <w:sz w:val="28"/>
                <w:szCs w:val="28"/>
                <w:lang w:eastAsia="ru-RU"/>
              </w:rPr>
              <w:t xml:space="preserve"> (ИНН 2460069527)</w:t>
            </w:r>
          </w:p>
        </w:tc>
        <w:tc>
          <w:tcPr>
            <w:tcW w:w="2551" w:type="dxa"/>
            <w:gridSpan w:val="3"/>
            <w:tcBorders>
              <w:top w:val="nil"/>
              <w:left w:val="nil"/>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730,5</w:t>
            </w:r>
          </w:p>
        </w:tc>
        <w:tc>
          <w:tcPr>
            <w:tcW w:w="2552" w:type="dxa"/>
            <w:tcBorders>
              <w:top w:val="nil"/>
              <w:left w:val="nil"/>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0,4</w:t>
            </w:r>
          </w:p>
        </w:tc>
        <w:tc>
          <w:tcPr>
            <w:tcW w:w="2409" w:type="dxa"/>
            <w:tcBorders>
              <w:top w:val="nil"/>
              <w:left w:val="nil"/>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0,0016</w:t>
            </w:r>
          </w:p>
        </w:tc>
      </w:tr>
      <w:tr w:rsidR="00446FCC" w:rsidRPr="0018277C" w:rsidTr="00A13077">
        <w:trPr>
          <w:trHeight w:val="1554"/>
        </w:trPr>
        <w:tc>
          <w:tcPr>
            <w:tcW w:w="7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26</w:t>
            </w:r>
          </w:p>
        </w:tc>
        <w:tc>
          <w:tcPr>
            <w:tcW w:w="656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861D2" w:rsidRDefault="00250588" w:rsidP="005735CC">
            <w:pPr>
              <w:spacing w:after="0" w:line="240" w:lineRule="auto"/>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 xml:space="preserve">ООО </w:t>
            </w:r>
            <w:r w:rsidR="00950870">
              <w:rPr>
                <w:rFonts w:ascii="Times New Roman" w:eastAsia="Times New Roman" w:hAnsi="Times New Roman" w:cs="Times New Roman"/>
                <w:color w:val="000000"/>
                <w:sz w:val="28"/>
                <w:szCs w:val="28"/>
                <w:lang w:eastAsia="ru-RU"/>
              </w:rPr>
              <w:t>«</w:t>
            </w:r>
            <w:r w:rsidRPr="0018277C">
              <w:rPr>
                <w:rFonts w:ascii="Times New Roman" w:eastAsia="Times New Roman" w:hAnsi="Times New Roman" w:cs="Times New Roman"/>
                <w:color w:val="000000"/>
                <w:sz w:val="28"/>
                <w:szCs w:val="28"/>
                <w:lang w:eastAsia="ru-RU"/>
              </w:rPr>
              <w:t>Кузбасская энергосетевая компания</w:t>
            </w:r>
            <w:r w:rsidR="00950870">
              <w:rPr>
                <w:rFonts w:ascii="Times New Roman" w:eastAsia="Times New Roman" w:hAnsi="Times New Roman" w:cs="Times New Roman"/>
                <w:color w:val="000000"/>
                <w:sz w:val="28"/>
                <w:szCs w:val="28"/>
                <w:lang w:eastAsia="ru-RU"/>
              </w:rPr>
              <w:t>»</w:t>
            </w:r>
            <w:r w:rsidRPr="0018277C">
              <w:rPr>
                <w:rFonts w:ascii="Times New Roman" w:eastAsia="Times New Roman" w:hAnsi="Times New Roman" w:cs="Times New Roman"/>
                <w:color w:val="000000"/>
                <w:sz w:val="28"/>
                <w:szCs w:val="28"/>
                <w:lang w:eastAsia="ru-RU"/>
              </w:rPr>
              <w:t xml:space="preserve"> </w:t>
            </w:r>
          </w:p>
          <w:p w:rsidR="000861D2" w:rsidRDefault="00250588" w:rsidP="005735CC">
            <w:pPr>
              <w:spacing w:after="0" w:line="240" w:lineRule="auto"/>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(ИНН 4205109750) - Западн</w:t>
            </w:r>
            <w:proofErr w:type="gramStart"/>
            <w:r w:rsidRPr="0018277C">
              <w:rPr>
                <w:rFonts w:ascii="Times New Roman" w:eastAsia="Times New Roman" w:hAnsi="Times New Roman" w:cs="Times New Roman"/>
                <w:color w:val="000000"/>
                <w:sz w:val="28"/>
                <w:szCs w:val="28"/>
                <w:lang w:eastAsia="ru-RU"/>
              </w:rPr>
              <w:t>о-</w:t>
            </w:r>
            <w:proofErr w:type="gramEnd"/>
            <w:r w:rsidRPr="0018277C">
              <w:rPr>
                <w:rFonts w:ascii="Times New Roman" w:eastAsia="Times New Roman" w:hAnsi="Times New Roman" w:cs="Times New Roman"/>
                <w:color w:val="000000"/>
                <w:sz w:val="28"/>
                <w:szCs w:val="28"/>
                <w:lang w:eastAsia="ru-RU"/>
              </w:rPr>
              <w:t xml:space="preserve"> Сибирская дирекция по энергообеспечению- СП Трансэнерго- филиала </w:t>
            </w:r>
          </w:p>
          <w:p w:rsidR="00250588" w:rsidRPr="0018277C" w:rsidRDefault="00250588" w:rsidP="005735CC">
            <w:pPr>
              <w:spacing w:after="0" w:line="240" w:lineRule="auto"/>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 xml:space="preserve">ОАО </w:t>
            </w:r>
            <w:r w:rsidR="00950870">
              <w:rPr>
                <w:rFonts w:ascii="Times New Roman" w:eastAsia="Times New Roman" w:hAnsi="Times New Roman" w:cs="Times New Roman"/>
                <w:color w:val="000000"/>
                <w:sz w:val="28"/>
                <w:szCs w:val="28"/>
                <w:lang w:eastAsia="ru-RU"/>
              </w:rPr>
              <w:t>«</w:t>
            </w:r>
            <w:r w:rsidRPr="0018277C">
              <w:rPr>
                <w:rFonts w:ascii="Times New Roman" w:eastAsia="Times New Roman" w:hAnsi="Times New Roman" w:cs="Times New Roman"/>
                <w:color w:val="000000"/>
                <w:sz w:val="28"/>
                <w:szCs w:val="28"/>
                <w:lang w:eastAsia="ru-RU"/>
              </w:rPr>
              <w:t>РЖД</w:t>
            </w:r>
            <w:r w:rsidR="00950870">
              <w:rPr>
                <w:rFonts w:ascii="Times New Roman" w:eastAsia="Times New Roman" w:hAnsi="Times New Roman" w:cs="Times New Roman"/>
                <w:color w:val="000000"/>
                <w:sz w:val="28"/>
                <w:szCs w:val="28"/>
                <w:lang w:eastAsia="ru-RU"/>
              </w:rPr>
              <w:t>»</w:t>
            </w:r>
            <w:r w:rsidRPr="0018277C">
              <w:rPr>
                <w:rFonts w:ascii="Times New Roman" w:eastAsia="Times New Roman" w:hAnsi="Times New Roman" w:cs="Times New Roman"/>
                <w:color w:val="000000"/>
                <w:sz w:val="28"/>
                <w:szCs w:val="28"/>
                <w:lang w:eastAsia="ru-RU"/>
              </w:rPr>
              <w:t xml:space="preserve"> (ИНН 7708503727)</w:t>
            </w:r>
          </w:p>
        </w:tc>
        <w:tc>
          <w:tcPr>
            <w:tcW w:w="255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612,9</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0,4</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0,0016</w:t>
            </w:r>
          </w:p>
        </w:tc>
      </w:tr>
      <w:tr w:rsidR="00446FCC" w:rsidRPr="0018277C" w:rsidTr="00A13077">
        <w:trPr>
          <w:trHeight w:val="1137"/>
        </w:trPr>
        <w:tc>
          <w:tcPr>
            <w:tcW w:w="7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27</w:t>
            </w:r>
          </w:p>
        </w:tc>
        <w:tc>
          <w:tcPr>
            <w:tcW w:w="6561" w:type="dxa"/>
            <w:gridSpan w:val="4"/>
            <w:tcBorders>
              <w:top w:val="single" w:sz="4" w:space="0" w:color="auto"/>
              <w:left w:val="nil"/>
              <w:bottom w:val="single" w:sz="4" w:space="0" w:color="auto"/>
              <w:right w:val="single" w:sz="4" w:space="0" w:color="auto"/>
            </w:tcBorders>
            <w:shd w:val="clear" w:color="000000" w:fill="FFFFFF"/>
            <w:vAlign w:val="center"/>
            <w:hideMark/>
          </w:tcPr>
          <w:p w:rsidR="000861D2" w:rsidRDefault="00250588" w:rsidP="005735CC">
            <w:pPr>
              <w:spacing w:after="0" w:line="240" w:lineRule="auto"/>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 xml:space="preserve">ООО </w:t>
            </w:r>
            <w:r w:rsidR="00950870">
              <w:rPr>
                <w:rFonts w:ascii="Times New Roman" w:eastAsia="Times New Roman" w:hAnsi="Times New Roman" w:cs="Times New Roman"/>
                <w:color w:val="000000"/>
                <w:sz w:val="28"/>
                <w:szCs w:val="28"/>
                <w:lang w:eastAsia="ru-RU"/>
              </w:rPr>
              <w:t>«</w:t>
            </w:r>
            <w:r w:rsidRPr="0018277C">
              <w:rPr>
                <w:rFonts w:ascii="Times New Roman" w:eastAsia="Times New Roman" w:hAnsi="Times New Roman" w:cs="Times New Roman"/>
                <w:color w:val="000000"/>
                <w:sz w:val="28"/>
                <w:szCs w:val="28"/>
                <w:lang w:eastAsia="ru-RU"/>
              </w:rPr>
              <w:t>Кузбасская энергосетевая компания</w:t>
            </w:r>
            <w:r w:rsidR="00950870">
              <w:rPr>
                <w:rFonts w:ascii="Times New Roman" w:eastAsia="Times New Roman" w:hAnsi="Times New Roman" w:cs="Times New Roman"/>
                <w:color w:val="000000"/>
                <w:sz w:val="28"/>
                <w:szCs w:val="28"/>
                <w:lang w:eastAsia="ru-RU"/>
              </w:rPr>
              <w:t>»</w:t>
            </w:r>
            <w:r w:rsidRPr="0018277C">
              <w:rPr>
                <w:rFonts w:ascii="Times New Roman" w:eastAsia="Times New Roman" w:hAnsi="Times New Roman" w:cs="Times New Roman"/>
                <w:color w:val="000000"/>
                <w:sz w:val="28"/>
                <w:szCs w:val="28"/>
                <w:lang w:eastAsia="ru-RU"/>
              </w:rPr>
              <w:t xml:space="preserve"> </w:t>
            </w:r>
          </w:p>
          <w:p w:rsidR="00250588" w:rsidRPr="0018277C" w:rsidRDefault="00250588" w:rsidP="005735CC">
            <w:pPr>
              <w:spacing w:after="0" w:line="240" w:lineRule="auto"/>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 xml:space="preserve">(ИНН 4205109750) - ЗАО </w:t>
            </w:r>
            <w:r w:rsidR="00950870">
              <w:rPr>
                <w:rFonts w:ascii="Times New Roman" w:eastAsia="Times New Roman" w:hAnsi="Times New Roman" w:cs="Times New Roman"/>
                <w:color w:val="000000"/>
                <w:sz w:val="28"/>
                <w:szCs w:val="28"/>
                <w:lang w:eastAsia="ru-RU"/>
              </w:rPr>
              <w:t>«</w:t>
            </w:r>
            <w:r w:rsidRPr="0018277C">
              <w:rPr>
                <w:rFonts w:ascii="Times New Roman" w:eastAsia="Times New Roman" w:hAnsi="Times New Roman" w:cs="Times New Roman"/>
                <w:color w:val="000000"/>
                <w:sz w:val="28"/>
                <w:szCs w:val="28"/>
                <w:lang w:eastAsia="ru-RU"/>
              </w:rPr>
              <w:t>Электросеть</w:t>
            </w:r>
            <w:r w:rsidR="00950870">
              <w:rPr>
                <w:rFonts w:ascii="Times New Roman" w:eastAsia="Times New Roman" w:hAnsi="Times New Roman" w:cs="Times New Roman"/>
                <w:color w:val="000000"/>
                <w:sz w:val="28"/>
                <w:szCs w:val="28"/>
                <w:lang w:eastAsia="ru-RU"/>
              </w:rPr>
              <w:t>»</w:t>
            </w:r>
            <w:r w:rsidR="00927812">
              <w:rPr>
                <w:rFonts w:ascii="Times New Roman" w:eastAsia="Times New Roman" w:hAnsi="Times New Roman" w:cs="Times New Roman"/>
                <w:color w:val="000000"/>
                <w:sz w:val="28"/>
                <w:szCs w:val="28"/>
                <w:lang w:eastAsia="ru-RU"/>
              </w:rPr>
              <w:t xml:space="preserve">                           </w:t>
            </w:r>
            <w:r w:rsidRPr="0018277C">
              <w:rPr>
                <w:rFonts w:ascii="Times New Roman" w:eastAsia="Times New Roman" w:hAnsi="Times New Roman" w:cs="Times New Roman"/>
                <w:color w:val="000000"/>
                <w:sz w:val="28"/>
                <w:szCs w:val="28"/>
                <w:lang w:eastAsia="ru-RU"/>
              </w:rPr>
              <w:t xml:space="preserve"> г. Междуреченск (ИНН 7714734225)</w:t>
            </w:r>
          </w:p>
        </w:tc>
        <w:tc>
          <w:tcPr>
            <w:tcW w:w="2551" w:type="dxa"/>
            <w:gridSpan w:val="3"/>
            <w:tcBorders>
              <w:top w:val="single" w:sz="4" w:space="0" w:color="auto"/>
              <w:left w:val="nil"/>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773,0</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0,4</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0,0016</w:t>
            </w:r>
          </w:p>
        </w:tc>
      </w:tr>
      <w:tr w:rsidR="00446FCC" w:rsidRPr="0018277C" w:rsidTr="00A13077">
        <w:trPr>
          <w:trHeight w:val="1254"/>
        </w:trPr>
        <w:tc>
          <w:tcPr>
            <w:tcW w:w="777" w:type="dxa"/>
            <w:tcBorders>
              <w:top w:val="nil"/>
              <w:left w:val="single" w:sz="4" w:space="0" w:color="auto"/>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28</w:t>
            </w:r>
          </w:p>
        </w:tc>
        <w:tc>
          <w:tcPr>
            <w:tcW w:w="6561" w:type="dxa"/>
            <w:gridSpan w:val="4"/>
            <w:tcBorders>
              <w:top w:val="nil"/>
              <w:left w:val="nil"/>
              <w:bottom w:val="single" w:sz="4" w:space="0" w:color="auto"/>
              <w:right w:val="single" w:sz="4" w:space="0" w:color="auto"/>
            </w:tcBorders>
            <w:shd w:val="clear" w:color="000000" w:fill="FFFFFF"/>
            <w:vAlign w:val="center"/>
            <w:hideMark/>
          </w:tcPr>
          <w:p w:rsidR="000861D2" w:rsidRDefault="00250588" w:rsidP="005735CC">
            <w:pPr>
              <w:spacing w:after="0" w:line="240" w:lineRule="auto"/>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 xml:space="preserve">ООО </w:t>
            </w:r>
            <w:r w:rsidR="00950870">
              <w:rPr>
                <w:rFonts w:ascii="Times New Roman" w:eastAsia="Times New Roman" w:hAnsi="Times New Roman" w:cs="Times New Roman"/>
                <w:color w:val="000000"/>
                <w:sz w:val="28"/>
                <w:szCs w:val="28"/>
                <w:lang w:eastAsia="ru-RU"/>
              </w:rPr>
              <w:t>«</w:t>
            </w:r>
            <w:r w:rsidRPr="0018277C">
              <w:rPr>
                <w:rFonts w:ascii="Times New Roman" w:eastAsia="Times New Roman" w:hAnsi="Times New Roman" w:cs="Times New Roman"/>
                <w:color w:val="000000"/>
                <w:sz w:val="28"/>
                <w:szCs w:val="28"/>
                <w:lang w:eastAsia="ru-RU"/>
              </w:rPr>
              <w:t>Кузбасская энергосетевая компания</w:t>
            </w:r>
            <w:r w:rsidR="00950870">
              <w:rPr>
                <w:rFonts w:ascii="Times New Roman" w:eastAsia="Times New Roman" w:hAnsi="Times New Roman" w:cs="Times New Roman"/>
                <w:color w:val="000000"/>
                <w:sz w:val="28"/>
                <w:szCs w:val="28"/>
                <w:lang w:eastAsia="ru-RU"/>
              </w:rPr>
              <w:t>»</w:t>
            </w:r>
            <w:r w:rsidRPr="0018277C">
              <w:rPr>
                <w:rFonts w:ascii="Times New Roman" w:eastAsia="Times New Roman" w:hAnsi="Times New Roman" w:cs="Times New Roman"/>
                <w:color w:val="000000"/>
                <w:sz w:val="28"/>
                <w:szCs w:val="28"/>
                <w:lang w:eastAsia="ru-RU"/>
              </w:rPr>
              <w:t xml:space="preserve"> </w:t>
            </w:r>
          </w:p>
          <w:p w:rsidR="000861D2" w:rsidRDefault="00250588" w:rsidP="005735CC">
            <w:pPr>
              <w:spacing w:after="0" w:line="240" w:lineRule="auto"/>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 xml:space="preserve">(ИНН 4205109750) - ЗАО </w:t>
            </w:r>
            <w:r w:rsidR="00950870">
              <w:rPr>
                <w:rFonts w:ascii="Times New Roman" w:eastAsia="Times New Roman" w:hAnsi="Times New Roman" w:cs="Times New Roman"/>
                <w:color w:val="000000"/>
                <w:sz w:val="28"/>
                <w:szCs w:val="28"/>
                <w:lang w:eastAsia="ru-RU"/>
              </w:rPr>
              <w:t>«</w:t>
            </w:r>
            <w:r w:rsidRPr="0018277C">
              <w:rPr>
                <w:rFonts w:ascii="Times New Roman" w:eastAsia="Times New Roman" w:hAnsi="Times New Roman" w:cs="Times New Roman"/>
                <w:color w:val="000000"/>
                <w:sz w:val="28"/>
                <w:szCs w:val="28"/>
                <w:lang w:eastAsia="ru-RU"/>
              </w:rPr>
              <w:t>Сибирская промышленная сетевая компания</w:t>
            </w:r>
            <w:r w:rsidR="00950870">
              <w:rPr>
                <w:rFonts w:ascii="Times New Roman" w:eastAsia="Times New Roman" w:hAnsi="Times New Roman" w:cs="Times New Roman"/>
                <w:color w:val="000000"/>
                <w:sz w:val="28"/>
                <w:szCs w:val="28"/>
                <w:lang w:eastAsia="ru-RU"/>
              </w:rPr>
              <w:t>»</w:t>
            </w:r>
          </w:p>
          <w:p w:rsidR="00250588" w:rsidRPr="0018277C" w:rsidRDefault="00250588" w:rsidP="005735CC">
            <w:pPr>
              <w:spacing w:after="0" w:line="240" w:lineRule="auto"/>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(ИНН 4205234208)</w:t>
            </w:r>
          </w:p>
        </w:tc>
        <w:tc>
          <w:tcPr>
            <w:tcW w:w="2551" w:type="dxa"/>
            <w:gridSpan w:val="3"/>
            <w:tcBorders>
              <w:top w:val="nil"/>
              <w:left w:val="nil"/>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648,8</w:t>
            </w:r>
          </w:p>
        </w:tc>
        <w:tc>
          <w:tcPr>
            <w:tcW w:w="2552" w:type="dxa"/>
            <w:tcBorders>
              <w:top w:val="nil"/>
              <w:left w:val="nil"/>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0,4</w:t>
            </w:r>
          </w:p>
        </w:tc>
        <w:tc>
          <w:tcPr>
            <w:tcW w:w="2409" w:type="dxa"/>
            <w:tcBorders>
              <w:top w:val="nil"/>
              <w:left w:val="nil"/>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0,0016</w:t>
            </w:r>
          </w:p>
        </w:tc>
      </w:tr>
      <w:tr w:rsidR="00446FCC" w:rsidRPr="0018277C" w:rsidTr="00A13077">
        <w:trPr>
          <w:trHeight w:val="1129"/>
        </w:trPr>
        <w:tc>
          <w:tcPr>
            <w:tcW w:w="777" w:type="dxa"/>
            <w:tcBorders>
              <w:top w:val="nil"/>
              <w:left w:val="single" w:sz="4" w:space="0" w:color="auto"/>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29</w:t>
            </w:r>
          </w:p>
        </w:tc>
        <w:tc>
          <w:tcPr>
            <w:tcW w:w="6561" w:type="dxa"/>
            <w:gridSpan w:val="4"/>
            <w:tcBorders>
              <w:top w:val="nil"/>
              <w:left w:val="nil"/>
              <w:bottom w:val="single" w:sz="4" w:space="0" w:color="auto"/>
              <w:right w:val="single" w:sz="4" w:space="0" w:color="auto"/>
            </w:tcBorders>
            <w:shd w:val="clear" w:color="000000" w:fill="FFFFFF"/>
            <w:vAlign w:val="center"/>
            <w:hideMark/>
          </w:tcPr>
          <w:p w:rsidR="000861D2" w:rsidRDefault="00250588" w:rsidP="005735CC">
            <w:pPr>
              <w:spacing w:after="0" w:line="240" w:lineRule="auto"/>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 xml:space="preserve">ООО </w:t>
            </w:r>
            <w:r w:rsidR="00950870">
              <w:rPr>
                <w:rFonts w:ascii="Times New Roman" w:eastAsia="Times New Roman" w:hAnsi="Times New Roman" w:cs="Times New Roman"/>
                <w:color w:val="000000"/>
                <w:sz w:val="28"/>
                <w:szCs w:val="28"/>
                <w:lang w:eastAsia="ru-RU"/>
              </w:rPr>
              <w:t>«</w:t>
            </w:r>
            <w:r w:rsidRPr="0018277C">
              <w:rPr>
                <w:rFonts w:ascii="Times New Roman" w:eastAsia="Times New Roman" w:hAnsi="Times New Roman" w:cs="Times New Roman"/>
                <w:color w:val="000000"/>
                <w:sz w:val="28"/>
                <w:szCs w:val="28"/>
                <w:lang w:eastAsia="ru-RU"/>
              </w:rPr>
              <w:t>Кузбасская энергосетевая компания</w:t>
            </w:r>
            <w:r w:rsidR="00950870">
              <w:rPr>
                <w:rFonts w:ascii="Times New Roman" w:eastAsia="Times New Roman" w:hAnsi="Times New Roman" w:cs="Times New Roman"/>
                <w:color w:val="000000"/>
                <w:sz w:val="28"/>
                <w:szCs w:val="28"/>
                <w:lang w:eastAsia="ru-RU"/>
              </w:rPr>
              <w:t>»</w:t>
            </w:r>
            <w:r w:rsidRPr="0018277C">
              <w:rPr>
                <w:rFonts w:ascii="Times New Roman" w:eastAsia="Times New Roman" w:hAnsi="Times New Roman" w:cs="Times New Roman"/>
                <w:color w:val="000000"/>
                <w:sz w:val="28"/>
                <w:szCs w:val="28"/>
                <w:lang w:eastAsia="ru-RU"/>
              </w:rPr>
              <w:t xml:space="preserve"> </w:t>
            </w:r>
          </w:p>
          <w:p w:rsidR="00250588" w:rsidRPr="0018277C" w:rsidRDefault="00250588" w:rsidP="005735CC">
            <w:pPr>
              <w:spacing w:after="0" w:line="240" w:lineRule="auto"/>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(ИНН 4205109750) -</w:t>
            </w:r>
            <w:r w:rsidR="00927812">
              <w:rPr>
                <w:rFonts w:ascii="Times New Roman" w:eastAsia="Times New Roman" w:hAnsi="Times New Roman" w:cs="Times New Roman"/>
                <w:color w:val="000000"/>
                <w:sz w:val="28"/>
                <w:szCs w:val="28"/>
                <w:lang w:eastAsia="ru-RU"/>
              </w:rPr>
              <w:t xml:space="preserve"> </w:t>
            </w:r>
            <w:r w:rsidRPr="0018277C">
              <w:rPr>
                <w:rFonts w:ascii="Times New Roman" w:eastAsia="Times New Roman" w:hAnsi="Times New Roman" w:cs="Times New Roman"/>
                <w:color w:val="000000"/>
                <w:sz w:val="28"/>
                <w:szCs w:val="28"/>
                <w:lang w:eastAsia="ru-RU"/>
              </w:rPr>
              <w:t xml:space="preserve">ООО </w:t>
            </w:r>
            <w:r w:rsidR="00950870">
              <w:rPr>
                <w:rFonts w:ascii="Times New Roman" w:eastAsia="Times New Roman" w:hAnsi="Times New Roman" w:cs="Times New Roman"/>
                <w:color w:val="000000"/>
                <w:sz w:val="28"/>
                <w:szCs w:val="28"/>
                <w:lang w:eastAsia="ru-RU"/>
              </w:rPr>
              <w:t>«</w:t>
            </w:r>
            <w:r w:rsidRPr="0018277C">
              <w:rPr>
                <w:rFonts w:ascii="Times New Roman" w:eastAsia="Times New Roman" w:hAnsi="Times New Roman" w:cs="Times New Roman"/>
                <w:color w:val="000000"/>
                <w:sz w:val="28"/>
                <w:szCs w:val="28"/>
                <w:lang w:eastAsia="ru-RU"/>
              </w:rPr>
              <w:t>Прокопьевскэнерго</w:t>
            </w:r>
            <w:r w:rsidR="00950870">
              <w:rPr>
                <w:rFonts w:ascii="Times New Roman" w:eastAsia="Times New Roman" w:hAnsi="Times New Roman" w:cs="Times New Roman"/>
                <w:color w:val="000000"/>
                <w:sz w:val="28"/>
                <w:szCs w:val="28"/>
                <w:lang w:eastAsia="ru-RU"/>
              </w:rPr>
              <w:t>»</w:t>
            </w:r>
            <w:r w:rsidRPr="0018277C">
              <w:rPr>
                <w:rFonts w:ascii="Times New Roman" w:eastAsia="Times New Roman" w:hAnsi="Times New Roman" w:cs="Times New Roman"/>
                <w:color w:val="000000"/>
                <w:sz w:val="28"/>
                <w:szCs w:val="28"/>
                <w:lang w:eastAsia="ru-RU"/>
              </w:rPr>
              <w:t xml:space="preserve"> (ИНН 4223061653)</w:t>
            </w:r>
          </w:p>
        </w:tc>
        <w:tc>
          <w:tcPr>
            <w:tcW w:w="2551" w:type="dxa"/>
            <w:gridSpan w:val="3"/>
            <w:tcBorders>
              <w:top w:val="nil"/>
              <w:left w:val="nil"/>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686,4</w:t>
            </w:r>
          </w:p>
        </w:tc>
        <w:tc>
          <w:tcPr>
            <w:tcW w:w="2552" w:type="dxa"/>
            <w:tcBorders>
              <w:top w:val="nil"/>
              <w:left w:val="nil"/>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0,4</w:t>
            </w:r>
          </w:p>
        </w:tc>
        <w:tc>
          <w:tcPr>
            <w:tcW w:w="2409" w:type="dxa"/>
            <w:tcBorders>
              <w:top w:val="nil"/>
              <w:left w:val="nil"/>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0,0016</w:t>
            </w:r>
          </w:p>
        </w:tc>
      </w:tr>
      <w:tr w:rsidR="00446FCC" w:rsidRPr="0018277C" w:rsidTr="00A13077">
        <w:trPr>
          <w:trHeight w:val="1116"/>
        </w:trPr>
        <w:tc>
          <w:tcPr>
            <w:tcW w:w="777" w:type="dxa"/>
            <w:tcBorders>
              <w:top w:val="nil"/>
              <w:left w:val="single" w:sz="4" w:space="0" w:color="auto"/>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30</w:t>
            </w:r>
          </w:p>
        </w:tc>
        <w:tc>
          <w:tcPr>
            <w:tcW w:w="6561" w:type="dxa"/>
            <w:gridSpan w:val="4"/>
            <w:tcBorders>
              <w:top w:val="nil"/>
              <w:left w:val="nil"/>
              <w:bottom w:val="single" w:sz="4" w:space="0" w:color="auto"/>
              <w:right w:val="single" w:sz="4" w:space="0" w:color="auto"/>
            </w:tcBorders>
            <w:shd w:val="clear" w:color="000000" w:fill="FFFFFF"/>
            <w:vAlign w:val="center"/>
            <w:hideMark/>
          </w:tcPr>
          <w:p w:rsidR="000861D2" w:rsidRDefault="00250588" w:rsidP="005735CC">
            <w:pPr>
              <w:spacing w:after="0" w:line="240" w:lineRule="auto"/>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 xml:space="preserve">ООО </w:t>
            </w:r>
            <w:r w:rsidR="00950870">
              <w:rPr>
                <w:rFonts w:ascii="Times New Roman" w:eastAsia="Times New Roman" w:hAnsi="Times New Roman" w:cs="Times New Roman"/>
                <w:color w:val="000000"/>
                <w:sz w:val="28"/>
                <w:szCs w:val="28"/>
                <w:lang w:eastAsia="ru-RU"/>
              </w:rPr>
              <w:t>«</w:t>
            </w:r>
            <w:r w:rsidRPr="0018277C">
              <w:rPr>
                <w:rFonts w:ascii="Times New Roman" w:eastAsia="Times New Roman" w:hAnsi="Times New Roman" w:cs="Times New Roman"/>
                <w:color w:val="000000"/>
                <w:sz w:val="28"/>
                <w:szCs w:val="28"/>
                <w:lang w:eastAsia="ru-RU"/>
              </w:rPr>
              <w:t>Кузбасская энергосетевая компания</w:t>
            </w:r>
            <w:r w:rsidR="00950870">
              <w:rPr>
                <w:rFonts w:ascii="Times New Roman" w:eastAsia="Times New Roman" w:hAnsi="Times New Roman" w:cs="Times New Roman"/>
                <w:color w:val="000000"/>
                <w:sz w:val="28"/>
                <w:szCs w:val="28"/>
                <w:lang w:eastAsia="ru-RU"/>
              </w:rPr>
              <w:t>»</w:t>
            </w:r>
            <w:r w:rsidRPr="0018277C">
              <w:rPr>
                <w:rFonts w:ascii="Times New Roman" w:eastAsia="Times New Roman" w:hAnsi="Times New Roman" w:cs="Times New Roman"/>
                <w:color w:val="000000"/>
                <w:sz w:val="28"/>
                <w:szCs w:val="28"/>
                <w:lang w:eastAsia="ru-RU"/>
              </w:rPr>
              <w:t xml:space="preserve"> </w:t>
            </w:r>
          </w:p>
          <w:p w:rsidR="00250588" w:rsidRPr="0018277C" w:rsidRDefault="00250588" w:rsidP="005735CC">
            <w:pPr>
              <w:spacing w:after="0" w:line="240" w:lineRule="auto"/>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 xml:space="preserve">(ИНН 4205109750) - ОАО </w:t>
            </w:r>
            <w:r w:rsidR="00950870">
              <w:rPr>
                <w:rFonts w:ascii="Times New Roman" w:eastAsia="Times New Roman" w:hAnsi="Times New Roman" w:cs="Times New Roman"/>
                <w:color w:val="000000"/>
                <w:sz w:val="28"/>
                <w:szCs w:val="28"/>
                <w:lang w:eastAsia="ru-RU"/>
              </w:rPr>
              <w:t>«</w:t>
            </w:r>
            <w:proofErr w:type="spellStart"/>
            <w:r w:rsidRPr="0018277C">
              <w:rPr>
                <w:rFonts w:ascii="Times New Roman" w:eastAsia="Times New Roman" w:hAnsi="Times New Roman" w:cs="Times New Roman"/>
                <w:color w:val="000000"/>
                <w:sz w:val="28"/>
                <w:szCs w:val="28"/>
                <w:lang w:eastAsia="ru-RU"/>
              </w:rPr>
              <w:t>СУЭК-Кузбасс</w:t>
            </w:r>
            <w:proofErr w:type="spellEnd"/>
            <w:r w:rsidR="00950870">
              <w:rPr>
                <w:rFonts w:ascii="Times New Roman" w:eastAsia="Times New Roman" w:hAnsi="Times New Roman" w:cs="Times New Roman"/>
                <w:color w:val="000000"/>
                <w:sz w:val="28"/>
                <w:szCs w:val="28"/>
                <w:lang w:eastAsia="ru-RU"/>
              </w:rPr>
              <w:t>»</w:t>
            </w:r>
            <w:r w:rsidRPr="0018277C">
              <w:rPr>
                <w:rFonts w:ascii="Times New Roman" w:eastAsia="Times New Roman" w:hAnsi="Times New Roman" w:cs="Times New Roman"/>
                <w:color w:val="000000"/>
                <w:sz w:val="28"/>
                <w:szCs w:val="28"/>
                <w:lang w:eastAsia="ru-RU"/>
              </w:rPr>
              <w:t xml:space="preserve"> ПЕ </w:t>
            </w:r>
            <w:proofErr w:type="spellStart"/>
            <w:r w:rsidRPr="0018277C">
              <w:rPr>
                <w:rFonts w:ascii="Times New Roman" w:eastAsia="Times New Roman" w:hAnsi="Times New Roman" w:cs="Times New Roman"/>
                <w:color w:val="000000"/>
                <w:sz w:val="28"/>
                <w:szCs w:val="28"/>
                <w:lang w:eastAsia="ru-RU"/>
              </w:rPr>
              <w:t>Энергоуправление</w:t>
            </w:r>
            <w:proofErr w:type="spellEnd"/>
            <w:r w:rsidRPr="0018277C">
              <w:rPr>
                <w:rFonts w:ascii="Times New Roman" w:eastAsia="Times New Roman" w:hAnsi="Times New Roman" w:cs="Times New Roman"/>
                <w:color w:val="000000"/>
                <w:sz w:val="28"/>
                <w:szCs w:val="28"/>
                <w:lang w:eastAsia="ru-RU"/>
              </w:rPr>
              <w:t xml:space="preserve"> (ИНН 4212024138)</w:t>
            </w:r>
          </w:p>
        </w:tc>
        <w:tc>
          <w:tcPr>
            <w:tcW w:w="2551" w:type="dxa"/>
            <w:gridSpan w:val="3"/>
            <w:tcBorders>
              <w:top w:val="nil"/>
              <w:left w:val="nil"/>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832,0</w:t>
            </w:r>
          </w:p>
        </w:tc>
        <w:tc>
          <w:tcPr>
            <w:tcW w:w="2552" w:type="dxa"/>
            <w:tcBorders>
              <w:top w:val="nil"/>
              <w:left w:val="nil"/>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0,4</w:t>
            </w:r>
          </w:p>
        </w:tc>
        <w:tc>
          <w:tcPr>
            <w:tcW w:w="2409" w:type="dxa"/>
            <w:tcBorders>
              <w:top w:val="nil"/>
              <w:left w:val="nil"/>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0,0016</w:t>
            </w:r>
          </w:p>
        </w:tc>
      </w:tr>
      <w:tr w:rsidR="00446FCC" w:rsidRPr="0018277C" w:rsidTr="00A13077">
        <w:trPr>
          <w:trHeight w:val="1132"/>
        </w:trPr>
        <w:tc>
          <w:tcPr>
            <w:tcW w:w="777" w:type="dxa"/>
            <w:tcBorders>
              <w:top w:val="nil"/>
              <w:left w:val="single" w:sz="4" w:space="0" w:color="auto"/>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31</w:t>
            </w:r>
          </w:p>
        </w:tc>
        <w:tc>
          <w:tcPr>
            <w:tcW w:w="6561" w:type="dxa"/>
            <w:gridSpan w:val="4"/>
            <w:tcBorders>
              <w:top w:val="nil"/>
              <w:left w:val="nil"/>
              <w:bottom w:val="single" w:sz="4" w:space="0" w:color="auto"/>
              <w:right w:val="single" w:sz="4" w:space="0" w:color="auto"/>
            </w:tcBorders>
            <w:shd w:val="clear" w:color="000000" w:fill="FFFFFF"/>
            <w:vAlign w:val="center"/>
            <w:hideMark/>
          </w:tcPr>
          <w:p w:rsidR="000861D2" w:rsidRDefault="00250588" w:rsidP="005735CC">
            <w:pPr>
              <w:spacing w:after="0" w:line="240" w:lineRule="auto"/>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 xml:space="preserve">ООО </w:t>
            </w:r>
            <w:r w:rsidR="00950870">
              <w:rPr>
                <w:rFonts w:ascii="Times New Roman" w:eastAsia="Times New Roman" w:hAnsi="Times New Roman" w:cs="Times New Roman"/>
                <w:color w:val="000000"/>
                <w:sz w:val="28"/>
                <w:szCs w:val="28"/>
                <w:lang w:eastAsia="ru-RU"/>
              </w:rPr>
              <w:t>«</w:t>
            </w:r>
            <w:r w:rsidRPr="0018277C">
              <w:rPr>
                <w:rFonts w:ascii="Times New Roman" w:eastAsia="Times New Roman" w:hAnsi="Times New Roman" w:cs="Times New Roman"/>
                <w:color w:val="000000"/>
                <w:sz w:val="28"/>
                <w:szCs w:val="28"/>
                <w:lang w:eastAsia="ru-RU"/>
              </w:rPr>
              <w:t>Кузбасская энергосетевая компания</w:t>
            </w:r>
            <w:r w:rsidR="00950870">
              <w:rPr>
                <w:rFonts w:ascii="Times New Roman" w:eastAsia="Times New Roman" w:hAnsi="Times New Roman" w:cs="Times New Roman"/>
                <w:color w:val="000000"/>
                <w:sz w:val="28"/>
                <w:szCs w:val="28"/>
                <w:lang w:eastAsia="ru-RU"/>
              </w:rPr>
              <w:t>»</w:t>
            </w:r>
          </w:p>
          <w:p w:rsidR="00250588" w:rsidRPr="0018277C" w:rsidRDefault="00250588" w:rsidP="005735CC">
            <w:pPr>
              <w:spacing w:after="0" w:line="240" w:lineRule="auto"/>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 xml:space="preserve">(ИНН 4205109750) - ООО </w:t>
            </w:r>
            <w:r w:rsidR="00950870">
              <w:rPr>
                <w:rFonts w:ascii="Times New Roman" w:eastAsia="Times New Roman" w:hAnsi="Times New Roman" w:cs="Times New Roman"/>
                <w:color w:val="000000"/>
                <w:sz w:val="28"/>
                <w:szCs w:val="28"/>
                <w:lang w:eastAsia="ru-RU"/>
              </w:rPr>
              <w:t>«</w:t>
            </w:r>
            <w:r w:rsidRPr="0018277C">
              <w:rPr>
                <w:rFonts w:ascii="Times New Roman" w:eastAsia="Times New Roman" w:hAnsi="Times New Roman" w:cs="Times New Roman"/>
                <w:color w:val="000000"/>
                <w:sz w:val="28"/>
                <w:szCs w:val="28"/>
                <w:lang w:eastAsia="ru-RU"/>
              </w:rPr>
              <w:t>Электросетьсервис</w:t>
            </w:r>
            <w:r w:rsidR="00950870">
              <w:rPr>
                <w:rFonts w:ascii="Times New Roman" w:eastAsia="Times New Roman" w:hAnsi="Times New Roman" w:cs="Times New Roman"/>
                <w:color w:val="000000"/>
                <w:sz w:val="28"/>
                <w:szCs w:val="28"/>
                <w:lang w:eastAsia="ru-RU"/>
              </w:rPr>
              <w:t>»</w:t>
            </w:r>
            <w:r w:rsidRPr="0018277C">
              <w:rPr>
                <w:rFonts w:ascii="Times New Roman" w:eastAsia="Times New Roman" w:hAnsi="Times New Roman" w:cs="Times New Roman"/>
                <w:color w:val="000000"/>
                <w:sz w:val="28"/>
                <w:szCs w:val="28"/>
                <w:lang w:eastAsia="ru-RU"/>
              </w:rPr>
              <w:t xml:space="preserve"> ИНН</w:t>
            </w:r>
            <w:r w:rsidR="000861D2">
              <w:rPr>
                <w:rFonts w:ascii="Times New Roman" w:eastAsia="Times New Roman" w:hAnsi="Times New Roman" w:cs="Times New Roman"/>
                <w:color w:val="000000"/>
                <w:sz w:val="28"/>
                <w:szCs w:val="28"/>
                <w:lang w:eastAsia="ru-RU"/>
              </w:rPr>
              <w:t>(</w:t>
            </w:r>
            <w:r w:rsidRPr="0018277C">
              <w:rPr>
                <w:rFonts w:ascii="Times New Roman" w:eastAsia="Times New Roman" w:hAnsi="Times New Roman" w:cs="Times New Roman"/>
                <w:color w:val="000000"/>
                <w:sz w:val="28"/>
                <w:szCs w:val="28"/>
                <w:lang w:eastAsia="ru-RU"/>
              </w:rPr>
              <w:t>4223057103)</w:t>
            </w:r>
          </w:p>
        </w:tc>
        <w:tc>
          <w:tcPr>
            <w:tcW w:w="2551" w:type="dxa"/>
            <w:gridSpan w:val="3"/>
            <w:tcBorders>
              <w:top w:val="nil"/>
              <w:left w:val="nil"/>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749,4</w:t>
            </w:r>
          </w:p>
        </w:tc>
        <w:tc>
          <w:tcPr>
            <w:tcW w:w="2552" w:type="dxa"/>
            <w:tcBorders>
              <w:top w:val="nil"/>
              <w:left w:val="nil"/>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0,4</w:t>
            </w:r>
          </w:p>
        </w:tc>
        <w:tc>
          <w:tcPr>
            <w:tcW w:w="2409" w:type="dxa"/>
            <w:tcBorders>
              <w:top w:val="nil"/>
              <w:left w:val="nil"/>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0,0016</w:t>
            </w:r>
          </w:p>
        </w:tc>
      </w:tr>
      <w:tr w:rsidR="00446FCC" w:rsidRPr="0018277C" w:rsidTr="00A13077">
        <w:trPr>
          <w:trHeight w:val="1270"/>
        </w:trPr>
        <w:tc>
          <w:tcPr>
            <w:tcW w:w="777" w:type="dxa"/>
            <w:tcBorders>
              <w:top w:val="nil"/>
              <w:left w:val="single" w:sz="4" w:space="0" w:color="auto"/>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lastRenderedPageBreak/>
              <w:t>32</w:t>
            </w:r>
          </w:p>
        </w:tc>
        <w:tc>
          <w:tcPr>
            <w:tcW w:w="6561" w:type="dxa"/>
            <w:gridSpan w:val="4"/>
            <w:tcBorders>
              <w:top w:val="nil"/>
              <w:left w:val="nil"/>
              <w:bottom w:val="single" w:sz="4" w:space="0" w:color="auto"/>
              <w:right w:val="single" w:sz="4" w:space="0" w:color="auto"/>
            </w:tcBorders>
            <w:shd w:val="clear" w:color="000000" w:fill="FFFFFF"/>
            <w:vAlign w:val="center"/>
            <w:hideMark/>
          </w:tcPr>
          <w:p w:rsidR="000861D2" w:rsidRDefault="00250588" w:rsidP="005735CC">
            <w:pPr>
              <w:spacing w:after="0" w:line="240" w:lineRule="auto"/>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 xml:space="preserve">ООО </w:t>
            </w:r>
            <w:r w:rsidR="00950870">
              <w:rPr>
                <w:rFonts w:ascii="Times New Roman" w:eastAsia="Times New Roman" w:hAnsi="Times New Roman" w:cs="Times New Roman"/>
                <w:color w:val="000000"/>
                <w:sz w:val="28"/>
                <w:szCs w:val="28"/>
                <w:lang w:eastAsia="ru-RU"/>
              </w:rPr>
              <w:t>«</w:t>
            </w:r>
            <w:r w:rsidRPr="0018277C">
              <w:rPr>
                <w:rFonts w:ascii="Times New Roman" w:eastAsia="Times New Roman" w:hAnsi="Times New Roman" w:cs="Times New Roman"/>
                <w:color w:val="000000"/>
                <w:sz w:val="28"/>
                <w:szCs w:val="28"/>
                <w:lang w:eastAsia="ru-RU"/>
              </w:rPr>
              <w:t>Кузбасская энергосетевая компания</w:t>
            </w:r>
            <w:r w:rsidR="00950870">
              <w:rPr>
                <w:rFonts w:ascii="Times New Roman" w:eastAsia="Times New Roman" w:hAnsi="Times New Roman" w:cs="Times New Roman"/>
                <w:color w:val="000000"/>
                <w:sz w:val="28"/>
                <w:szCs w:val="28"/>
                <w:lang w:eastAsia="ru-RU"/>
              </w:rPr>
              <w:t>»</w:t>
            </w:r>
          </w:p>
          <w:p w:rsidR="000861D2" w:rsidRDefault="00250588" w:rsidP="005735CC">
            <w:pPr>
              <w:spacing w:after="0" w:line="240" w:lineRule="auto"/>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(ИНН 4205109750) - Красноярская дирекция по энергообеспечени</w:t>
            </w:r>
            <w:proofErr w:type="gramStart"/>
            <w:r w:rsidRPr="0018277C">
              <w:rPr>
                <w:rFonts w:ascii="Times New Roman" w:eastAsia="Times New Roman" w:hAnsi="Times New Roman" w:cs="Times New Roman"/>
                <w:color w:val="000000"/>
                <w:sz w:val="28"/>
                <w:szCs w:val="28"/>
                <w:lang w:eastAsia="ru-RU"/>
              </w:rPr>
              <w:t>ю-</w:t>
            </w:r>
            <w:proofErr w:type="gramEnd"/>
            <w:r w:rsidRPr="0018277C">
              <w:rPr>
                <w:rFonts w:ascii="Times New Roman" w:eastAsia="Times New Roman" w:hAnsi="Times New Roman" w:cs="Times New Roman"/>
                <w:color w:val="000000"/>
                <w:sz w:val="28"/>
                <w:szCs w:val="28"/>
                <w:lang w:eastAsia="ru-RU"/>
              </w:rPr>
              <w:t xml:space="preserve"> СП Трансэнерго- филиала </w:t>
            </w:r>
          </w:p>
          <w:p w:rsidR="00250588" w:rsidRPr="0018277C" w:rsidRDefault="00250588" w:rsidP="005735CC">
            <w:pPr>
              <w:spacing w:after="0" w:line="240" w:lineRule="auto"/>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 xml:space="preserve">ОАО </w:t>
            </w:r>
            <w:r w:rsidR="00950870">
              <w:rPr>
                <w:rFonts w:ascii="Times New Roman" w:eastAsia="Times New Roman" w:hAnsi="Times New Roman" w:cs="Times New Roman"/>
                <w:color w:val="000000"/>
                <w:sz w:val="28"/>
                <w:szCs w:val="28"/>
                <w:lang w:eastAsia="ru-RU"/>
              </w:rPr>
              <w:t>«</w:t>
            </w:r>
            <w:r w:rsidRPr="0018277C">
              <w:rPr>
                <w:rFonts w:ascii="Times New Roman" w:eastAsia="Times New Roman" w:hAnsi="Times New Roman" w:cs="Times New Roman"/>
                <w:color w:val="000000"/>
                <w:sz w:val="28"/>
                <w:szCs w:val="28"/>
                <w:lang w:eastAsia="ru-RU"/>
              </w:rPr>
              <w:t>РЖД</w:t>
            </w:r>
            <w:r w:rsidR="00950870">
              <w:rPr>
                <w:rFonts w:ascii="Times New Roman" w:eastAsia="Times New Roman" w:hAnsi="Times New Roman" w:cs="Times New Roman"/>
                <w:color w:val="000000"/>
                <w:sz w:val="28"/>
                <w:szCs w:val="28"/>
                <w:lang w:eastAsia="ru-RU"/>
              </w:rPr>
              <w:t>»</w:t>
            </w:r>
            <w:r w:rsidRPr="0018277C">
              <w:rPr>
                <w:rFonts w:ascii="Times New Roman" w:eastAsia="Times New Roman" w:hAnsi="Times New Roman" w:cs="Times New Roman"/>
                <w:color w:val="000000"/>
                <w:sz w:val="28"/>
                <w:szCs w:val="28"/>
                <w:lang w:eastAsia="ru-RU"/>
              </w:rPr>
              <w:t xml:space="preserve"> (ИНН 7708503727)</w:t>
            </w:r>
          </w:p>
        </w:tc>
        <w:tc>
          <w:tcPr>
            <w:tcW w:w="2551" w:type="dxa"/>
            <w:gridSpan w:val="3"/>
            <w:tcBorders>
              <w:top w:val="nil"/>
              <w:left w:val="nil"/>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494,4</w:t>
            </w:r>
          </w:p>
        </w:tc>
        <w:tc>
          <w:tcPr>
            <w:tcW w:w="2552" w:type="dxa"/>
            <w:tcBorders>
              <w:top w:val="nil"/>
              <w:left w:val="nil"/>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0,4</w:t>
            </w:r>
          </w:p>
        </w:tc>
        <w:tc>
          <w:tcPr>
            <w:tcW w:w="2409" w:type="dxa"/>
            <w:tcBorders>
              <w:top w:val="nil"/>
              <w:left w:val="nil"/>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0,0016</w:t>
            </w:r>
          </w:p>
        </w:tc>
      </w:tr>
      <w:tr w:rsidR="00446FCC" w:rsidRPr="0018277C" w:rsidTr="00A13077">
        <w:trPr>
          <w:trHeight w:val="987"/>
        </w:trPr>
        <w:tc>
          <w:tcPr>
            <w:tcW w:w="7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33</w:t>
            </w:r>
          </w:p>
        </w:tc>
        <w:tc>
          <w:tcPr>
            <w:tcW w:w="656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861D2" w:rsidRDefault="00250588" w:rsidP="005735CC">
            <w:pPr>
              <w:spacing w:after="0" w:line="240" w:lineRule="auto"/>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 xml:space="preserve">ООО </w:t>
            </w:r>
            <w:r w:rsidR="00950870">
              <w:rPr>
                <w:rFonts w:ascii="Times New Roman" w:eastAsia="Times New Roman" w:hAnsi="Times New Roman" w:cs="Times New Roman"/>
                <w:color w:val="000000"/>
                <w:sz w:val="28"/>
                <w:szCs w:val="28"/>
                <w:lang w:eastAsia="ru-RU"/>
              </w:rPr>
              <w:t>«</w:t>
            </w:r>
            <w:r w:rsidRPr="0018277C">
              <w:rPr>
                <w:rFonts w:ascii="Times New Roman" w:eastAsia="Times New Roman" w:hAnsi="Times New Roman" w:cs="Times New Roman"/>
                <w:color w:val="000000"/>
                <w:sz w:val="28"/>
                <w:szCs w:val="28"/>
                <w:lang w:eastAsia="ru-RU"/>
              </w:rPr>
              <w:t>Кузбасская энергосетевая компания</w:t>
            </w:r>
            <w:r w:rsidR="00950870">
              <w:rPr>
                <w:rFonts w:ascii="Times New Roman" w:eastAsia="Times New Roman" w:hAnsi="Times New Roman" w:cs="Times New Roman"/>
                <w:color w:val="000000"/>
                <w:sz w:val="28"/>
                <w:szCs w:val="28"/>
                <w:lang w:eastAsia="ru-RU"/>
              </w:rPr>
              <w:t>»</w:t>
            </w:r>
            <w:r w:rsidRPr="0018277C">
              <w:rPr>
                <w:rFonts w:ascii="Times New Roman" w:eastAsia="Times New Roman" w:hAnsi="Times New Roman" w:cs="Times New Roman"/>
                <w:color w:val="000000"/>
                <w:sz w:val="28"/>
                <w:szCs w:val="28"/>
                <w:lang w:eastAsia="ru-RU"/>
              </w:rPr>
              <w:t xml:space="preserve"> </w:t>
            </w:r>
          </w:p>
          <w:p w:rsidR="000861D2" w:rsidRDefault="00250588" w:rsidP="005735CC">
            <w:pPr>
              <w:spacing w:after="0" w:line="240" w:lineRule="auto"/>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 xml:space="preserve">(ИНН 4205109750) - ООО </w:t>
            </w:r>
            <w:r w:rsidR="00950870">
              <w:rPr>
                <w:rFonts w:ascii="Times New Roman" w:eastAsia="Times New Roman" w:hAnsi="Times New Roman" w:cs="Times New Roman"/>
                <w:color w:val="000000"/>
                <w:sz w:val="28"/>
                <w:szCs w:val="28"/>
                <w:lang w:eastAsia="ru-RU"/>
              </w:rPr>
              <w:t>«</w:t>
            </w:r>
            <w:r w:rsidRPr="0018277C">
              <w:rPr>
                <w:rFonts w:ascii="Times New Roman" w:eastAsia="Times New Roman" w:hAnsi="Times New Roman" w:cs="Times New Roman"/>
                <w:color w:val="000000"/>
                <w:sz w:val="28"/>
                <w:szCs w:val="28"/>
                <w:lang w:eastAsia="ru-RU"/>
              </w:rPr>
              <w:t>ОЭСК</w:t>
            </w:r>
            <w:r w:rsidR="00950870">
              <w:rPr>
                <w:rFonts w:ascii="Times New Roman" w:eastAsia="Times New Roman" w:hAnsi="Times New Roman" w:cs="Times New Roman"/>
                <w:color w:val="000000"/>
                <w:sz w:val="28"/>
                <w:szCs w:val="28"/>
                <w:lang w:eastAsia="ru-RU"/>
              </w:rPr>
              <w:t>»</w:t>
            </w:r>
          </w:p>
          <w:p w:rsidR="00250588" w:rsidRPr="0018277C" w:rsidRDefault="00250588" w:rsidP="005735CC">
            <w:pPr>
              <w:spacing w:after="0" w:line="240" w:lineRule="auto"/>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 xml:space="preserve"> (ИНН 4223052779)</w:t>
            </w:r>
          </w:p>
        </w:tc>
        <w:tc>
          <w:tcPr>
            <w:tcW w:w="255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776,5</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0,4</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0,0016</w:t>
            </w:r>
          </w:p>
        </w:tc>
      </w:tr>
      <w:tr w:rsidR="00446FCC" w:rsidRPr="0018277C" w:rsidTr="00A13077">
        <w:trPr>
          <w:trHeight w:val="1116"/>
        </w:trPr>
        <w:tc>
          <w:tcPr>
            <w:tcW w:w="777" w:type="dxa"/>
            <w:tcBorders>
              <w:top w:val="nil"/>
              <w:left w:val="single" w:sz="4" w:space="0" w:color="auto"/>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37</w:t>
            </w:r>
          </w:p>
        </w:tc>
        <w:tc>
          <w:tcPr>
            <w:tcW w:w="6561" w:type="dxa"/>
            <w:gridSpan w:val="4"/>
            <w:tcBorders>
              <w:top w:val="nil"/>
              <w:left w:val="nil"/>
              <w:bottom w:val="single" w:sz="4" w:space="0" w:color="auto"/>
              <w:right w:val="single" w:sz="4" w:space="0" w:color="auto"/>
            </w:tcBorders>
            <w:shd w:val="clear" w:color="000000" w:fill="FFFFFF"/>
            <w:vAlign w:val="center"/>
            <w:hideMark/>
          </w:tcPr>
          <w:p w:rsidR="000861D2" w:rsidRDefault="00250588" w:rsidP="005735CC">
            <w:pPr>
              <w:spacing w:after="0" w:line="240" w:lineRule="auto"/>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 xml:space="preserve">ОАО филиал Сибирский  </w:t>
            </w:r>
            <w:r w:rsidR="00950870">
              <w:rPr>
                <w:rFonts w:ascii="Times New Roman" w:eastAsia="Times New Roman" w:hAnsi="Times New Roman" w:cs="Times New Roman"/>
                <w:color w:val="000000"/>
                <w:sz w:val="28"/>
                <w:szCs w:val="28"/>
                <w:lang w:eastAsia="ru-RU"/>
              </w:rPr>
              <w:t>«</w:t>
            </w:r>
            <w:r w:rsidRPr="0018277C">
              <w:rPr>
                <w:rFonts w:ascii="Times New Roman" w:eastAsia="Times New Roman" w:hAnsi="Times New Roman" w:cs="Times New Roman"/>
                <w:color w:val="000000"/>
                <w:sz w:val="28"/>
                <w:szCs w:val="28"/>
                <w:lang w:eastAsia="ru-RU"/>
              </w:rPr>
              <w:t>Оборонэнерго</w:t>
            </w:r>
            <w:r w:rsidR="00950870">
              <w:rPr>
                <w:rFonts w:ascii="Times New Roman" w:eastAsia="Times New Roman" w:hAnsi="Times New Roman" w:cs="Times New Roman"/>
                <w:color w:val="000000"/>
                <w:sz w:val="28"/>
                <w:szCs w:val="28"/>
                <w:lang w:eastAsia="ru-RU"/>
              </w:rPr>
              <w:t>»</w:t>
            </w:r>
            <w:r w:rsidRPr="0018277C">
              <w:rPr>
                <w:rFonts w:ascii="Times New Roman" w:eastAsia="Times New Roman" w:hAnsi="Times New Roman" w:cs="Times New Roman"/>
                <w:color w:val="000000"/>
                <w:sz w:val="28"/>
                <w:szCs w:val="28"/>
                <w:lang w:eastAsia="ru-RU"/>
              </w:rPr>
              <w:t xml:space="preserve"> </w:t>
            </w:r>
          </w:p>
          <w:p w:rsidR="00250588" w:rsidRPr="0018277C" w:rsidRDefault="00250588" w:rsidP="005735CC">
            <w:pPr>
              <w:spacing w:after="0" w:line="240" w:lineRule="auto"/>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 xml:space="preserve">(ИНН 7704726225) - ООО </w:t>
            </w:r>
            <w:r w:rsidR="00950870">
              <w:rPr>
                <w:rFonts w:ascii="Times New Roman" w:eastAsia="Times New Roman" w:hAnsi="Times New Roman" w:cs="Times New Roman"/>
                <w:color w:val="000000"/>
                <w:sz w:val="28"/>
                <w:szCs w:val="28"/>
                <w:lang w:eastAsia="ru-RU"/>
              </w:rPr>
              <w:t>«</w:t>
            </w:r>
            <w:r w:rsidRPr="0018277C">
              <w:rPr>
                <w:rFonts w:ascii="Times New Roman" w:eastAsia="Times New Roman" w:hAnsi="Times New Roman" w:cs="Times New Roman"/>
                <w:color w:val="000000"/>
                <w:sz w:val="28"/>
                <w:szCs w:val="28"/>
                <w:lang w:eastAsia="ru-RU"/>
              </w:rPr>
              <w:t>Кузбасская энергосетевая компания</w:t>
            </w:r>
            <w:r w:rsidR="00950870">
              <w:rPr>
                <w:rFonts w:ascii="Times New Roman" w:eastAsia="Times New Roman" w:hAnsi="Times New Roman" w:cs="Times New Roman"/>
                <w:color w:val="000000"/>
                <w:sz w:val="28"/>
                <w:szCs w:val="28"/>
                <w:lang w:eastAsia="ru-RU"/>
              </w:rPr>
              <w:t>»</w:t>
            </w:r>
            <w:r w:rsidRPr="0018277C">
              <w:rPr>
                <w:rFonts w:ascii="Times New Roman" w:eastAsia="Times New Roman" w:hAnsi="Times New Roman" w:cs="Times New Roman"/>
                <w:color w:val="000000"/>
                <w:sz w:val="28"/>
                <w:szCs w:val="28"/>
                <w:lang w:eastAsia="ru-RU"/>
              </w:rPr>
              <w:t xml:space="preserve"> (ИНН 4205109750)</w:t>
            </w:r>
          </w:p>
        </w:tc>
        <w:tc>
          <w:tcPr>
            <w:tcW w:w="2551" w:type="dxa"/>
            <w:gridSpan w:val="3"/>
            <w:tcBorders>
              <w:top w:val="nil"/>
              <w:left w:val="nil"/>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1 795,7</w:t>
            </w:r>
          </w:p>
        </w:tc>
        <w:tc>
          <w:tcPr>
            <w:tcW w:w="2552" w:type="dxa"/>
            <w:tcBorders>
              <w:top w:val="nil"/>
              <w:left w:val="nil"/>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1,5</w:t>
            </w:r>
          </w:p>
        </w:tc>
        <w:tc>
          <w:tcPr>
            <w:tcW w:w="2409" w:type="dxa"/>
            <w:tcBorders>
              <w:top w:val="nil"/>
              <w:left w:val="nil"/>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0,0062</w:t>
            </w:r>
          </w:p>
        </w:tc>
      </w:tr>
      <w:tr w:rsidR="00446FCC" w:rsidRPr="0018277C" w:rsidTr="00A13077">
        <w:trPr>
          <w:trHeight w:val="979"/>
        </w:trPr>
        <w:tc>
          <w:tcPr>
            <w:tcW w:w="777" w:type="dxa"/>
            <w:tcBorders>
              <w:top w:val="nil"/>
              <w:left w:val="single" w:sz="4" w:space="0" w:color="auto"/>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40</w:t>
            </w:r>
          </w:p>
        </w:tc>
        <w:tc>
          <w:tcPr>
            <w:tcW w:w="6561" w:type="dxa"/>
            <w:gridSpan w:val="4"/>
            <w:tcBorders>
              <w:top w:val="nil"/>
              <w:left w:val="nil"/>
              <w:bottom w:val="single" w:sz="4" w:space="0" w:color="auto"/>
              <w:right w:val="single" w:sz="4" w:space="0" w:color="auto"/>
            </w:tcBorders>
            <w:shd w:val="clear" w:color="000000" w:fill="FFFFFF"/>
            <w:vAlign w:val="center"/>
            <w:hideMark/>
          </w:tcPr>
          <w:p w:rsidR="000861D2" w:rsidRDefault="00250588" w:rsidP="005735CC">
            <w:pPr>
              <w:spacing w:after="0" w:line="240" w:lineRule="auto"/>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 xml:space="preserve">ООО </w:t>
            </w:r>
            <w:r w:rsidR="00950870">
              <w:rPr>
                <w:rFonts w:ascii="Times New Roman" w:eastAsia="Times New Roman" w:hAnsi="Times New Roman" w:cs="Times New Roman"/>
                <w:color w:val="000000"/>
                <w:sz w:val="28"/>
                <w:szCs w:val="28"/>
                <w:lang w:eastAsia="ru-RU"/>
              </w:rPr>
              <w:t>«</w:t>
            </w:r>
            <w:r w:rsidRPr="0018277C">
              <w:rPr>
                <w:rFonts w:ascii="Times New Roman" w:eastAsia="Times New Roman" w:hAnsi="Times New Roman" w:cs="Times New Roman"/>
                <w:color w:val="000000"/>
                <w:sz w:val="28"/>
                <w:szCs w:val="28"/>
                <w:lang w:eastAsia="ru-RU"/>
              </w:rPr>
              <w:t>Промэнерго</w:t>
            </w:r>
            <w:r w:rsidR="00950870">
              <w:rPr>
                <w:rFonts w:ascii="Times New Roman" w:eastAsia="Times New Roman" w:hAnsi="Times New Roman" w:cs="Times New Roman"/>
                <w:color w:val="000000"/>
                <w:sz w:val="28"/>
                <w:szCs w:val="28"/>
                <w:lang w:eastAsia="ru-RU"/>
              </w:rPr>
              <w:t>»</w:t>
            </w:r>
            <w:r w:rsidRPr="0018277C">
              <w:rPr>
                <w:rFonts w:ascii="Times New Roman" w:eastAsia="Times New Roman" w:hAnsi="Times New Roman" w:cs="Times New Roman"/>
                <w:color w:val="000000"/>
                <w:sz w:val="28"/>
                <w:szCs w:val="28"/>
                <w:lang w:eastAsia="ru-RU"/>
              </w:rPr>
              <w:t xml:space="preserve"> (ИНН 4217053975) </w:t>
            </w:r>
            <w:r w:rsidR="00927812">
              <w:rPr>
                <w:rFonts w:ascii="Times New Roman" w:eastAsia="Times New Roman" w:hAnsi="Times New Roman" w:cs="Times New Roman"/>
                <w:color w:val="000000"/>
                <w:sz w:val="28"/>
                <w:szCs w:val="28"/>
                <w:lang w:eastAsia="ru-RU"/>
              </w:rPr>
              <w:t>-</w:t>
            </w:r>
            <w:r w:rsidRPr="0018277C">
              <w:rPr>
                <w:rFonts w:ascii="Times New Roman" w:eastAsia="Times New Roman" w:hAnsi="Times New Roman" w:cs="Times New Roman"/>
                <w:color w:val="000000"/>
                <w:sz w:val="28"/>
                <w:szCs w:val="28"/>
                <w:lang w:eastAsia="ru-RU"/>
              </w:rPr>
              <w:t xml:space="preserve"> </w:t>
            </w:r>
          </w:p>
          <w:p w:rsidR="000861D2" w:rsidRDefault="00250588" w:rsidP="005735CC">
            <w:pPr>
              <w:spacing w:after="0" w:line="240" w:lineRule="auto"/>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 xml:space="preserve">ООО </w:t>
            </w:r>
            <w:r w:rsidR="00950870">
              <w:rPr>
                <w:rFonts w:ascii="Times New Roman" w:eastAsia="Times New Roman" w:hAnsi="Times New Roman" w:cs="Times New Roman"/>
                <w:color w:val="000000"/>
                <w:sz w:val="28"/>
                <w:szCs w:val="28"/>
                <w:lang w:eastAsia="ru-RU"/>
              </w:rPr>
              <w:t>«</w:t>
            </w:r>
            <w:r w:rsidRPr="0018277C">
              <w:rPr>
                <w:rFonts w:ascii="Times New Roman" w:eastAsia="Times New Roman" w:hAnsi="Times New Roman" w:cs="Times New Roman"/>
                <w:color w:val="000000"/>
                <w:sz w:val="28"/>
                <w:szCs w:val="28"/>
                <w:lang w:eastAsia="ru-RU"/>
              </w:rPr>
              <w:t>Кузбасская энергосетевая компания</w:t>
            </w:r>
            <w:r w:rsidR="00950870">
              <w:rPr>
                <w:rFonts w:ascii="Times New Roman" w:eastAsia="Times New Roman" w:hAnsi="Times New Roman" w:cs="Times New Roman"/>
                <w:color w:val="000000"/>
                <w:sz w:val="28"/>
                <w:szCs w:val="28"/>
                <w:lang w:eastAsia="ru-RU"/>
              </w:rPr>
              <w:t>»</w:t>
            </w:r>
          </w:p>
          <w:p w:rsidR="00250588" w:rsidRPr="0018277C" w:rsidRDefault="00250588" w:rsidP="005735CC">
            <w:pPr>
              <w:spacing w:after="0" w:line="240" w:lineRule="auto"/>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(ИНН 4205109750)</w:t>
            </w:r>
          </w:p>
        </w:tc>
        <w:tc>
          <w:tcPr>
            <w:tcW w:w="2551" w:type="dxa"/>
            <w:gridSpan w:val="3"/>
            <w:tcBorders>
              <w:top w:val="nil"/>
              <w:left w:val="nil"/>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134 927,3</w:t>
            </w:r>
          </w:p>
        </w:tc>
        <w:tc>
          <w:tcPr>
            <w:tcW w:w="2552" w:type="dxa"/>
            <w:tcBorders>
              <w:top w:val="nil"/>
              <w:left w:val="nil"/>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32,5</w:t>
            </w:r>
          </w:p>
        </w:tc>
        <w:tc>
          <w:tcPr>
            <w:tcW w:w="2409" w:type="dxa"/>
            <w:tcBorders>
              <w:top w:val="nil"/>
              <w:left w:val="nil"/>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0,5266</w:t>
            </w:r>
          </w:p>
        </w:tc>
      </w:tr>
      <w:tr w:rsidR="00446FCC" w:rsidRPr="0018277C" w:rsidTr="00A13077">
        <w:trPr>
          <w:trHeight w:val="1136"/>
        </w:trPr>
        <w:tc>
          <w:tcPr>
            <w:tcW w:w="777" w:type="dxa"/>
            <w:tcBorders>
              <w:top w:val="nil"/>
              <w:left w:val="single" w:sz="4" w:space="0" w:color="auto"/>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45</w:t>
            </w:r>
          </w:p>
        </w:tc>
        <w:tc>
          <w:tcPr>
            <w:tcW w:w="6561" w:type="dxa"/>
            <w:gridSpan w:val="4"/>
            <w:tcBorders>
              <w:top w:val="nil"/>
              <w:left w:val="nil"/>
              <w:bottom w:val="single" w:sz="4" w:space="0" w:color="auto"/>
              <w:right w:val="single" w:sz="4" w:space="0" w:color="auto"/>
            </w:tcBorders>
            <w:shd w:val="clear" w:color="000000" w:fill="FFFFFF"/>
            <w:vAlign w:val="center"/>
            <w:hideMark/>
          </w:tcPr>
          <w:p w:rsidR="000861D2" w:rsidRDefault="00250588" w:rsidP="005735CC">
            <w:pPr>
              <w:spacing w:after="0" w:line="240" w:lineRule="auto"/>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 xml:space="preserve">ООО </w:t>
            </w:r>
            <w:r w:rsidR="00950870">
              <w:rPr>
                <w:rFonts w:ascii="Times New Roman" w:eastAsia="Times New Roman" w:hAnsi="Times New Roman" w:cs="Times New Roman"/>
                <w:color w:val="000000"/>
                <w:sz w:val="28"/>
                <w:szCs w:val="28"/>
                <w:lang w:eastAsia="ru-RU"/>
              </w:rPr>
              <w:t>«</w:t>
            </w:r>
            <w:r w:rsidRPr="0018277C">
              <w:rPr>
                <w:rFonts w:ascii="Times New Roman" w:eastAsia="Times New Roman" w:hAnsi="Times New Roman" w:cs="Times New Roman"/>
                <w:color w:val="000000"/>
                <w:sz w:val="28"/>
                <w:szCs w:val="28"/>
                <w:lang w:eastAsia="ru-RU"/>
              </w:rPr>
              <w:t>РЭС</w:t>
            </w:r>
            <w:r w:rsidR="00950870">
              <w:rPr>
                <w:rFonts w:ascii="Times New Roman" w:eastAsia="Times New Roman" w:hAnsi="Times New Roman" w:cs="Times New Roman"/>
                <w:color w:val="000000"/>
                <w:sz w:val="28"/>
                <w:szCs w:val="28"/>
                <w:lang w:eastAsia="ru-RU"/>
              </w:rPr>
              <w:t>»</w:t>
            </w:r>
            <w:r w:rsidRPr="0018277C">
              <w:rPr>
                <w:rFonts w:ascii="Times New Roman" w:eastAsia="Times New Roman" w:hAnsi="Times New Roman" w:cs="Times New Roman"/>
                <w:color w:val="000000"/>
                <w:sz w:val="28"/>
                <w:szCs w:val="28"/>
                <w:lang w:eastAsia="ru-RU"/>
              </w:rPr>
              <w:t xml:space="preserve"> (ИНН 4205282603) -  </w:t>
            </w:r>
          </w:p>
          <w:p w:rsidR="000861D2" w:rsidRDefault="00250588" w:rsidP="005735CC">
            <w:pPr>
              <w:spacing w:after="0" w:line="240" w:lineRule="auto"/>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 xml:space="preserve">ООО </w:t>
            </w:r>
            <w:r w:rsidR="00950870">
              <w:rPr>
                <w:rFonts w:ascii="Times New Roman" w:eastAsia="Times New Roman" w:hAnsi="Times New Roman" w:cs="Times New Roman"/>
                <w:color w:val="000000"/>
                <w:sz w:val="28"/>
                <w:szCs w:val="28"/>
                <w:lang w:eastAsia="ru-RU"/>
              </w:rPr>
              <w:t>«</w:t>
            </w:r>
            <w:r w:rsidRPr="0018277C">
              <w:rPr>
                <w:rFonts w:ascii="Times New Roman" w:eastAsia="Times New Roman" w:hAnsi="Times New Roman" w:cs="Times New Roman"/>
                <w:color w:val="000000"/>
                <w:sz w:val="28"/>
                <w:szCs w:val="28"/>
                <w:lang w:eastAsia="ru-RU"/>
              </w:rPr>
              <w:t>Кузбасская энергосетевая компания</w:t>
            </w:r>
            <w:r w:rsidR="00950870">
              <w:rPr>
                <w:rFonts w:ascii="Times New Roman" w:eastAsia="Times New Roman" w:hAnsi="Times New Roman" w:cs="Times New Roman"/>
                <w:color w:val="000000"/>
                <w:sz w:val="28"/>
                <w:szCs w:val="28"/>
                <w:lang w:eastAsia="ru-RU"/>
              </w:rPr>
              <w:t>»</w:t>
            </w:r>
            <w:r w:rsidRPr="0018277C">
              <w:rPr>
                <w:rFonts w:ascii="Times New Roman" w:eastAsia="Times New Roman" w:hAnsi="Times New Roman" w:cs="Times New Roman"/>
                <w:color w:val="000000"/>
                <w:sz w:val="28"/>
                <w:szCs w:val="28"/>
                <w:lang w:eastAsia="ru-RU"/>
              </w:rPr>
              <w:t xml:space="preserve"> </w:t>
            </w:r>
          </w:p>
          <w:p w:rsidR="00250588" w:rsidRPr="0018277C" w:rsidRDefault="00250588" w:rsidP="005735CC">
            <w:pPr>
              <w:spacing w:after="0" w:line="240" w:lineRule="auto"/>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(ИНН 4205109750)</w:t>
            </w:r>
          </w:p>
        </w:tc>
        <w:tc>
          <w:tcPr>
            <w:tcW w:w="2551" w:type="dxa"/>
            <w:gridSpan w:val="3"/>
            <w:tcBorders>
              <w:top w:val="nil"/>
              <w:left w:val="nil"/>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142 277,1</w:t>
            </w:r>
          </w:p>
        </w:tc>
        <w:tc>
          <w:tcPr>
            <w:tcW w:w="2552" w:type="dxa"/>
            <w:tcBorders>
              <w:top w:val="nil"/>
              <w:left w:val="nil"/>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74,9</w:t>
            </w:r>
          </w:p>
        </w:tc>
        <w:tc>
          <w:tcPr>
            <w:tcW w:w="2409" w:type="dxa"/>
            <w:tcBorders>
              <w:top w:val="nil"/>
              <w:left w:val="nil"/>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0,4639</w:t>
            </w:r>
          </w:p>
        </w:tc>
      </w:tr>
      <w:tr w:rsidR="00446FCC" w:rsidRPr="0018277C" w:rsidTr="00A13077">
        <w:trPr>
          <w:trHeight w:val="977"/>
        </w:trPr>
        <w:tc>
          <w:tcPr>
            <w:tcW w:w="777" w:type="dxa"/>
            <w:tcBorders>
              <w:top w:val="nil"/>
              <w:left w:val="single" w:sz="4" w:space="0" w:color="auto"/>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59</w:t>
            </w:r>
          </w:p>
        </w:tc>
        <w:tc>
          <w:tcPr>
            <w:tcW w:w="6561" w:type="dxa"/>
            <w:gridSpan w:val="4"/>
            <w:tcBorders>
              <w:top w:val="nil"/>
              <w:left w:val="nil"/>
              <w:bottom w:val="single" w:sz="4" w:space="0" w:color="auto"/>
              <w:right w:val="single" w:sz="4" w:space="0" w:color="auto"/>
            </w:tcBorders>
            <w:shd w:val="clear" w:color="000000" w:fill="FFFFFF"/>
            <w:vAlign w:val="center"/>
            <w:hideMark/>
          </w:tcPr>
          <w:p w:rsidR="000861D2" w:rsidRDefault="00250588" w:rsidP="005735CC">
            <w:pPr>
              <w:spacing w:after="0" w:line="240" w:lineRule="auto"/>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 xml:space="preserve">ОАО </w:t>
            </w:r>
            <w:r w:rsidR="00950870">
              <w:rPr>
                <w:rFonts w:ascii="Times New Roman" w:eastAsia="Times New Roman" w:hAnsi="Times New Roman" w:cs="Times New Roman"/>
                <w:color w:val="000000"/>
                <w:sz w:val="28"/>
                <w:szCs w:val="28"/>
                <w:lang w:eastAsia="ru-RU"/>
              </w:rPr>
              <w:t>«</w:t>
            </w:r>
            <w:r w:rsidRPr="0018277C">
              <w:rPr>
                <w:rFonts w:ascii="Times New Roman" w:eastAsia="Times New Roman" w:hAnsi="Times New Roman" w:cs="Times New Roman"/>
                <w:color w:val="000000"/>
                <w:sz w:val="28"/>
                <w:szCs w:val="28"/>
                <w:lang w:eastAsia="ru-RU"/>
              </w:rPr>
              <w:t>СКЭК</w:t>
            </w:r>
            <w:r w:rsidR="00950870">
              <w:rPr>
                <w:rFonts w:ascii="Times New Roman" w:eastAsia="Times New Roman" w:hAnsi="Times New Roman" w:cs="Times New Roman"/>
                <w:color w:val="000000"/>
                <w:sz w:val="28"/>
                <w:szCs w:val="28"/>
                <w:lang w:eastAsia="ru-RU"/>
              </w:rPr>
              <w:t>»</w:t>
            </w:r>
            <w:r w:rsidRPr="0018277C">
              <w:rPr>
                <w:rFonts w:ascii="Times New Roman" w:eastAsia="Times New Roman" w:hAnsi="Times New Roman" w:cs="Times New Roman"/>
                <w:color w:val="000000"/>
                <w:sz w:val="28"/>
                <w:szCs w:val="28"/>
                <w:lang w:eastAsia="ru-RU"/>
              </w:rPr>
              <w:t xml:space="preserve"> (ИНН 4205153492)  - </w:t>
            </w:r>
          </w:p>
          <w:p w:rsidR="000861D2" w:rsidRDefault="00250588" w:rsidP="005735CC">
            <w:pPr>
              <w:spacing w:after="0" w:line="240" w:lineRule="auto"/>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 xml:space="preserve">ООО </w:t>
            </w:r>
            <w:r w:rsidR="00950870">
              <w:rPr>
                <w:rFonts w:ascii="Times New Roman" w:eastAsia="Times New Roman" w:hAnsi="Times New Roman" w:cs="Times New Roman"/>
                <w:color w:val="000000"/>
                <w:sz w:val="28"/>
                <w:szCs w:val="28"/>
                <w:lang w:eastAsia="ru-RU"/>
              </w:rPr>
              <w:t>«</w:t>
            </w:r>
            <w:r w:rsidRPr="0018277C">
              <w:rPr>
                <w:rFonts w:ascii="Times New Roman" w:eastAsia="Times New Roman" w:hAnsi="Times New Roman" w:cs="Times New Roman"/>
                <w:color w:val="000000"/>
                <w:sz w:val="28"/>
                <w:szCs w:val="28"/>
                <w:lang w:eastAsia="ru-RU"/>
              </w:rPr>
              <w:t>Кузбасская энергосетевая компания</w:t>
            </w:r>
            <w:r w:rsidR="00950870">
              <w:rPr>
                <w:rFonts w:ascii="Times New Roman" w:eastAsia="Times New Roman" w:hAnsi="Times New Roman" w:cs="Times New Roman"/>
                <w:color w:val="000000"/>
                <w:sz w:val="28"/>
                <w:szCs w:val="28"/>
                <w:lang w:eastAsia="ru-RU"/>
              </w:rPr>
              <w:t>»</w:t>
            </w:r>
            <w:r w:rsidRPr="0018277C">
              <w:rPr>
                <w:rFonts w:ascii="Times New Roman" w:eastAsia="Times New Roman" w:hAnsi="Times New Roman" w:cs="Times New Roman"/>
                <w:color w:val="000000"/>
                <w:sz w:val="28"/>
                <w:szCs w:val="28"/>
                <w:lang w:eastAsia="ru-RU"/>
              </w:rPr>
              <w:t xml:space="preserve"> </w:t>
            </w:r>
          </w:p>
          <w:p w:rsidR="00250588" w:rsidRPr="0018277C" w:rsidRDefault="00250588" w:rsidP="005735CC">
            <w:pPr>
              <w:spacing w:after="0" w:line="240" w:lineRule="auto"/>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(ИНН 4205109750)</w:t>
            </w:r>
          </w:p>
        </w:tc>
        <w:tc>
          <w:tcPr>
            <w:tcW w:w="2551" w:type="dxa"/>
            <w:gridSpan w:val="3"/>
            <w:tcBorders>
              <w:top w:val="nil"/>
              <w:left w:val="nil"/>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1 622,3</w:t>
            </w:r>
          </w:p>
        </w:tc>
        <w:tc>
          <w:tcPr>
            <w:tcW w:w="2552" w:type="dxa"/>
            <w:tcBorders>
              <w:top w:val="nil"/>
              <w:left w:val="nil"/>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12,2</w:t>
            </w:r>
          </w:p>
        </w:tc>
        <w:tc>
          <w:tcPr>
            <w:tcW w:w="2409" w:type="dxa"/>
            <w:tcBorders>
              <w:top w:val="nil"/>
              <w:left w:val="nil"/>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0,0163</w:t>
            </w:r>
          </w:p>
        </w:tc>
      </w:tr>
      <w:tr w:rsidR="00446FCC" w:rsidRPr="0018277C" w:rsidTr="00A13077">
        <w:trPr>
          <w:trHeight w:val="987"/>
        </w:trPr>
        <w:tc>
          <w:tcPr>
            <w:tcW w:w="777" w:type="dxa"/>
            <w:tcBorders>
              <w:top w:val="nil"/>
              <w:left w:val="single" w:sz="4" w:space="0" w:color="auto"/>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64</w:t>
            </w:r>
          </w:p>
        </w:tc>
        <w:tc>
          <w:tcPr>
            <w:tcW w:w="6561" w:type="dxa"/>
            <w:gridSpan w:val="4"/>
            <w:tcBorders>
              <w:top w:val="nil"/>
              <w:left w:val="nil"/>
              <w:bottom w:val="single" w:sz="4" w:space="0" w:color="auto"/>
              <w:right w:val="single" w:sz="4" w:space="0" w:color="auto"/>
            </w:tcBorders>
            <w:shd w:val="clear" w:color="000000" w:fill="FFFFFF"/>
            <w:vAlign w:val="center"/>
            <w:hideMark/>
          </w:tcPr>
          <w:p w:rsidR="000861D2" w:rsidRDefault="00250588" w:rsidP="005735CC">
            <w:pPr>
              <w:spacing w:after="0" w:line="240" w:lineRule="auto"/>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 xml:space="preserve">ООО </w:t>
            </w:r>
            <w:r w:rsidR="00950870">
              <w:rPr>
                <w:rFonts w:ascii="Times New Roman" w:eastAsia="Times New Roman" w:hAnsi="Times New Roman" w:cs="Times New Roman"/>
                <w:color w:val="000000"/>
                <w:sz w:val="28"/>
                <w:szCs w:val="28"/>
                <w:lang w:eastAsia="ru-RU"/>
              </w:rPr>
              <w:t>«</w:t>
            </w:r>
            <w:r w:rsidRPr="0018277C">
              <w:rPr>
                <w:rFonts w:ascii="Times New Roman" w:eastAsia="Times New Roman" w:hAnsi="Times New Roman" w:cs="Times New Roman"/>
                <w:color w:val="000000"/>
                <w:sz w:val="28"/>
                <w:szCs w:val="28"/>
                <w:lang w:eastAsia="ru-RU"/>
              </w:rPr>
              <w:t xml:space="preserve">ТСО </w:t>
            </w:r>
            <w:r w:rsidR="00950870">
              <w:rPr>
                <w:rFonts w:ascii="Times New Roman" w:eastAsia="Times New Roman" w:hAnsi="Times New Roman" w:cs="Times New Roman"/>
                <w:color w:val="000000"/>
                <w:sz w:val="28"/>
                <w:szCs w:val="28"/>
                <w:lang w:eastAsia="ru-RU"/>
              </w:rPr>
              <w:t>«</w:t>
            </w:r>
            <w:r w:rsidRPr="0018277C">
              <w:rPr>
                <w:rFonts w:ascii="Times New Roman" w:eastAsia="Times New Roman" w:hAnsi="Times New Roman" w:cs="Times New Roman"/>
                <w:color w:val="000000"/>
                <w:sz w:val="28"/>
                <w:szCs w:val="28"/>
                <w:lang w:eastAsia="ru-RU"/>
              </w:rPr>
              <w:t>Сибирь</w:t>
            </w:r>
            <w:r w:rsidR="00950870">
              <w:rPr>
                <w:rFonts w:ascii="Times New Roman" w:eastAsia="Times New Roman" w:hAnsi="Times New Roman" w:cs="Times New Roman"/>
                <w:color w:val="000000"/>
                <w:sz w:val="28"/>
                <w:szCs w:val="28"/>
                <w:lang w:eastAsia="ru-RU"/>
              </w:rPr>
              <w:t>»</w:t>
            </w:r>
            <w:r w:rsidRPr="0018277C">
              <w:rPr>
                <w:rFonts w:ascii="Times New Roman" w:eastAsia="Times New Roman" w:hAnsi="Times New Roman" w:cs="Times New Roman"/>
                <w:color w:val="000000"/>
                <w:sz w:val="28"/>
                <w:szCs w:val="28"/>
                <w:lang w:eastAsia="ru-RU"/>
              </w:rPr>
              <w:t xml:space="preserve"> (ИНН 4205282579) </w:t>
            </w:r>
            <w:r w:rsidR="000861D2">
              <w:rPr>
                <w:rFonts w:ascii="Times New Roman" w:eastAsia="Times New Roman" w:hAnsi="Times New Roman" w:cs="Times New Roman"/>
                <w:color w:val="000000"/>
                <w:sz w:val="28"/>
                <w:szCs w:val="28"/>
                <w:lang w:eastAsia="ru-RU"/>
              </w:rPr>
              <w:t>–</w:t>
            </w:r>
            <w:r w:rsidRPr="0018277C">
              <w:rPr>
                <w:rFonts w:ascii="Times New Roman" w:eastAsia="Times New Roman" w:hAnsi="Times New Roman" w:cs="Times New Roman"/>
                <w:color w:val="000000"/>
                <w:sz w:val="28"/>
                <w:szCs w:val="28"/>
                <w:lang w:eastAsia="ru-RU"/>
              </w:rPr>
              <w:t xml:space="preserve"> </w:t>
            </w:r>
          </w:p>
          <w:p w:rsidR="000861D2" w:rsidRDefault="00250588" w:rsidP="005735CC">
            <w:pPr>
              <w:spacing w:after="0" w:line="240" w:lineRule="auto"/>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 xml:space="preserve">ООО </w:t>
            </w:r>
            <w:r w:rsidR="00950870">
              <w:rPr>
                <w:rFonts w:ascii="Times New Roman" w:eastAsia="Times New Roman" w:hAnsi="Times New Roman" w:cs="Times New Roman"/>
                <w:color w:val="000000"/>
                <w:sz w:val="28"/>
                <w:szCs w:val="28"/>
                <w:lang w:eastAsia="ru-RU"/>
              </w:rPr>
              <w:t>«</w:t>
            </w:r>
            <w:r w:rsidRPr="0018277C">
              <w:rPr>
                <w:rFonts w:ascii="Times New Roman" w:eastAsia="Times New Roman" w:hAnsi="Times New Roman" w:cs="Times New Roman"/>
                <w:color w:val="000000"/>
                <w:sz w:val="28"/>
                <w:szCs w:val="28"/>
                <w:lang w:eastAsia="ru-RU"/>
              </w:rPr>
              <w:t>Кузбасская энергосетевая компания</w:t>
            </w:r>
            <w:r w:rsidR="00950870">
              <w:rPr>
                <w:rFonts w:ascii="Times New Roman" w:eastAsia="Times New Roman" w:hAnsi="Times New Roman" w:cs="Times New Roman"/>
                <w:color w:val="000000"/>
                <w:sz w:val="28"/>
                <w:szCs w:val="28"/>
                <w:lang w:eastAsia="ru-RU"/>
              </w:rPr>
              <w:t>»</w:t>
            </w:r>
            <w:r w:rsidRPr="0018277C">
              <w:rPr>
                <w:rFonts w:ascii="Times New Roman" w:eastAsia="Times New Roman" w:hAnsi="Times New Roman" w:cs="Times New Roman"/>
                <w:color w:val="000000"/>
                <w:sz w:val="28"/>
                <w:szCs w:val="28"/>
                <w:lang w:eastAsia="ru-RU"/>
              </w:rPr>
              <w:t xml:space="preserve"> </w:t>
            </w:r>
          </w:p>
          <w:p w:rsidR="00250588" w:rsidRPr="0018277C" w:rsidRDefault="00250588" w:rsidP="005735CC">
            <w:pPr>
              <w:spacing w:after="0" w:line="240" w:lineRule="auto"/>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(ИНН 4205109750)</w:t>
            </w:r>
          </w:p>
        </w:tc>
        <w:tc>
          <w:tcPr>
            <w:tcW w:w="2551" w:type="dxa"/>
            <w:gridSpan w:val="3"/>
            <w:tcBorders>
              <w:top w:val="nil"/>
              <w:left w:val="nil"/>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16 746,1</w:t>
            </w:r>
          </w:p>
        </w:tc>
        <w:tc>
          <w:tcPr>
            <w:tcW w:w="2552" w:type="dxa"/>
            <w:tcBorders>
              <w:top w:val="nil"/>
              <w:left w:val="nil"/>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4,3</w:t>
            </w:r>
          </w:p>
        </w:tc>
        <w:tc>
          <w:tcPr>
            <w:tcW w:w="2409" w:type="dxa"/>
            <w:tcBorders>
              <w:top w:val="nil"/>
              <w:left w:val="nil"/>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0,0405</w:t>
            </w:r>
          </w:p>
        </w:tc>
      </w:tr>
      <w:tr w:rsidR="00446FCC" w:rsidRPr="0018277C" w:rsidTr="00A13077">
        <w:trPr>
          <w:trHeight w:val="1110"/>
        </w:trPr>
        <w:tc>
          <w:tcPr>
            <w:tcW w:w="777" w:type="dxa"/>
            <w:tcBorders>
              <w:top w:val="nil"/>
              <w:left w:val="single" w:sz="4" w:space="0" w:color="auto"/>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70</w:t>
            </w:r>
          </w:p>
        </w:tc>
        <w:tc>
          <w:tcPr>
            <w:tcW w:w="6561" w:type="dxa"/>
            <w:gridSpan w:val="4"/>
            <w:tcBorders>
              <w:top w:val="nil"/>
              <w:left w:val="nil"/>
              <w:bottom w:val="single" w:sz="4" w:space="0" w:color="auto"/>
              <w:right w:val="single" w:sz="4" w:space="0" w:color="auto"/>
            </w:tcBorders>
            <w:shd w:val="clear" w:color="000000" w:fill="FFFFFF"/>
            <w:vAlign w:val="center"/>
            <w:hideMark/>
          </w:tcPr>
          <w:p w:rsidR="000861D2" w:rsidRDefault="00250588" w:rsidP="005735CC">
            <w:pPr>
              <w:spacing w:after="0" w:line="240" w:lineRule="auto"/>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 xml:space="preserve">МУП </w:t>
            </w:r>
            <w:r w:rsidR="00950870">
              <w:rPr>
                <w:rFonts w:ascii="Times New Roman" w:eastAsia="Times New Roman" w:hAnsi="Times New Roman" w:cs="Times New Roman"/>
                <w:color w:val="000000"/>
                <w:sz w:val="28"/>
                <w:szCs w:val="28"/>
                <w:lang w:eastAsia="ru-RU"/>
              </w:rPr>
              <w:t>«</w:t>
            </w:r>
            <w:r w:rsidRPr="0018277C">
              <w:rPr>
                <w:rFonts w:ascii="Times New Roman" w:eastAsia="Times New Roman" w:hAnsi="Times New Roman" w:cs="Times New Roman"/>
                <w:color w:val="000000"/>
                <w:sz w:val="28"/>
                <w:szCs w:val="28"/>
                <w:lang w:eastAsia="ru-RU"/>
              </w:rPr>
              <w:t>ТРСК Новокузнецкого района</w:t>
            </w:r>
            <w:r w:rsidR="00950870">
              <w:rPr>
                <w:rFonts w:ascii="Times New Roman" w:eastAsia="Times New Roman" w:hAnsi="Times New Roman" w:cs="Times New Roman"/>
                <w:color w:val="000000"/>
                <w:sz w:val="28"/>
                <w:szCs w:val="28"/>
                <w:lang w:eastAsia="ru-RU"/>
              </w:rPr>
              <w:t>»</w:t>
            </w:r>
            <w:r w:rsidRPr="0018277C">
              <w:rPr>
                <w:rFonts w:ascii="Times New Roman" w:eastAsia="Times New Roman" w:hAnsi="Times New Roman" w:cs="Times New Roman"/>
                <w:color w:val="000000"/>
                <w:sz w:val="28"/>
                <w:szCs w:val="28"/>
                <w:lang w:eastAsia="ru-RU"/>
              </w:rPr>
              <w:t xml:space="preserve"> </w:t>
            </w:r>
          </w:p>
          <w:p w:rsidR="00250588" w:rsidRPr="0018277C" w:rsidRDefault="00250588" w:rsidP="005735CC">
            <w:pPr>
              <w:spacing w:after="0" w:line="240" w:lineRule="auto"/>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 xml:space="preserve">(ИНН 4252003462) - ООО </w:t>
            </w:r>
            <w:r w:rsidR="00950870">
              <w:rPr>
                <w:rFonts w:ascii="Times New Roman" w:eastAsia="Times New Roman" w:hAnsi="Times New Roman" w:cs="Times New Roman"/>
                <w:color w:val="000000"/>
                <w:sz w:val="28"/>
                <w:szCs w:val="28"/>
                <w:lang w:eastAsia="ru-RU"/>
              </w:rPr>
              <w:t>«</w:t>
            </w:r>
            <w:r w:rsidRPr="0018277C">
              <w:rPr>
                <w:rFonts w:ascii="Times New Roman" w:eastAsia="Times New Roman" w:hAnsi="Times New Roman" w:cs="Times New Roman"/>
                <w:color w:val="000000"/>
                <w:sz w:val="28"/>
                <w:szCs w:val="28"/>
                <w:lang w:eastAsia="ru-RU"/>
              </w:rPr>
              <w:t>Кузбасская энергосетевая компания</w:t>
            </w:r>
            <w:r w:rsidR="00950870">
              <w:rPr>
                <w:rFonts w:ascii="Times New Roman" w:eastAsia="Times New Roman" w:hAnsi="Times New Roman" w:cs="Times New Roman"/>
                <w:color w:val="000000"/>
                <w:sz w:val="28"/>
                <w:szCs w:val="28"/>
                <w:lang w:eastAsia="ru-RU"/>
              </w:rPr>
              <w:t>»</w:t>
            </w:r>
            <w:r w:rsidRPr="0018277C">
              <w:rPr>
                <w:rFonts w:ascii="Times New Roman" w:eastAsia="Times New Roman" w:hAnsi="Times New Roman" w:cs="Times New Roman"/>
                <w:color w:val="000000"/>
                <w:sz w:val="28"/>
                <w:szCs w:val="28"/>
                <w:lang w:eastAsia="ru-RU"/>
              </w:rPr>
              <w:t xml:space="preserve"> (ИНН 4205109750)</w:t>
            </w:r>
          </w:p>
        </w:tc>
        <w:tc>
          <w:tcPr>
            <w:tcW w:w="2551" w:type="dxa"/>
            <w:gridSpan w:val="3"/>
            <w:tcBorders>
              <w:top w:val="nil"/>
              <w:left w:val="nil"/>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8 983,1</w:t>
            </w:r>
          </w:p>
        </w:tc>
        <w:tc>
          <w:tcPr>
            <w:tcW w:w="2552" w:type="dxa"/>
            <w:tcBorders>
              <w:top w:val="nil"/>
              <w:left w:val="nil"/>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5,4</w:t>
            </w:r>
          </w:p>
        </w:tc>
        <w:tc>
          <w:tcPr>
            <w:tcW w:w="2409" w:type="dxa"/>
            <w:tcBorders>
              <w:top w:val="nil"/>
              <w:left w:val="nil"/>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0,0250</w:t>
            </w:r>
          </w:p>
        </w:tc>
      </w:tr>
      <w:tr w:rsidR="00446FCC" w:rsidRPr="0018277C" w:rsidTr="00A13077">
        <w:trPr>
          <w:trHeight w:val="978"/>
        </w:trPr>
        <w:tc>
          <w:tcPr>
            <w:tcW w:w="777" w:type="dxa"/>
            <w:tcBorders>
              <w:top w:val="nil"/>
              <w:left w:val="single" w:sz="4" w:space="0" w:color="auto"/>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lastRenderedPageBreak/>
              <w:t>75</w:t>
            </w:r>
          </w:p>
        </w:tc>
        <w:tc>
          <w:tcPr>
            <w:tcW w:w="6561" w:type="dxa"/>
            <w:gridSpan w:val="4"/>
            <w:tcBorders>
              <w:top w:val="nil"/>
              <w:left w:val="nil"/>
              <w:bottom w:val="single" w:sz="4" w:space="0" w:color="auto"/>
              <w:right w:val="single" w:sz="4" w:space="0" w:color="auto"/>
            </w:tcBorders>
            <w:shd w:val="clear" w:color="000000" w:fill="FFFFFF"/>
            <w:vAlign w:val="center"/>
            <w:hideMark/>
          </w:tcPr>
          <w:p w:rsidR="000861D2" w:rsidRDefault="00250588" w:rsidP="005735CC">
            <w:pPr>
              <w:spacing w:after="0" w:line="240" w:lineRule="auto"/>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 xml:space="preserve">ООО </w:t>
            </w:r>
            <w:r w:rsidR="00950870">
              <w:rPr>
                <w:rFonts w:ascii="Times New Roman" w:eastAsia="Times New Roman" w:hAnsi="Times New Roman" w:cs="Times New Roman"/>
                <w:color w:val="000000"/>
                <w:sz w:val="28"/>
                <w:szCs w:val="28"/>
                <w:lang w:eastAsia="ru-RU"/>
              </w:rPr>
              <w:t>«</w:t>
            </w:r>
            <w:proofErr w:type="spellStart"/>
            <w:r w:rsidRPr="0018277C">
              <w:rPr>
                <w:rFonts w:ascii="Times New Roman" w:eastAsia="Times New Roman" w:hAnsi="Times New Roman" w:cs="Times New Roman"/>
                <w:color w:val="000000"/>
                <w:sz w:val="28"/>
                <w:szCs w:val="28"/>
                <w:lang w:eastAsia="ru-RU"/>
              </w:rPr>
              <w:t>ЭнергоСеть</w:t>
            </w:r>
            <w:proofErr w:type="spellEnd"/>
            <w:r w:rsidR="00950870">
              <w:rPr>
                <w:rFonts w:ascii="Times New Roman" w:eastAsia="Times New Roman" w:hAnsi="Times New Roman" w:cs="Times New Roman"/>
                <w:color w:val="000000"/>
                <w:sz w:val="28"/>
                <w:szCs w:val="28"/>
                <w:lang w:eastAsia="ru-RU"/>
              </w:rPr>
              <w:t>»</w:t>
            </w:r>
            <w:r w:rsidRPr="0018277C">
              <w:rPr>
                <w:rFonts w:ascii="Times New Roman" w:eastAsia="Times New Roman" w:hAnsi="Times New Roman" w:cs="Times New Roman"/>
                <w:color w:val="000000"/>
                <w:sz w:val="28"/>
                <w:szCs w:val="28"/>
                <w:lang w:eastAsia="ru-RU"/>
              </w:rPr>
              <w:t xml:space="preserve"> (ИНН 4252002395) -  </w:t>
            </w:r>
          </w:p>
          <w:p w:rsidR="000861D2" w:rsidRDefault="00250588" w:rsidP="005735CC">
            <w:pPr>
              <w:spacing w:after="0" w:line="240" w:lineRule="auto"/>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 xml:space="preserve">ООО </w:t>
            </w:r>
            <w:r w:rsidR="00950870">
              <w:rPr>
                <w:rFonts w:ascii="Times New Roman" w:eastAsia="Times New Roman" w:hAnsi="Times New Roman" w:cs="Times New Roman"/>
                <w:color w:val="000000"/>
                <w:sz w:val="28"/>
                <w:szCs w:val="28"/>
                <w:lang w:eastAsia="ru-RU"/>
              </w:rPr>
              <w:t>«</w:t>
            </w:r>
            <w:r w:rsidRPr="0018277C">
              <w:rPr>
                <w:rFonts w:ascii="Times New Roman" w:eastAsia="Times New Roman" w:hAnsi="Times New Roman" w:cs="Times New Roman"/>
                <w:color w:val="000000"/>
                <w:sz w:val="28"/>
                <w:szCs w:val="28"/>
                <w:lang w:eastAsia="ru-RU"/>
              </w:rPr>
              <w:t>Кузбасская энергосетевая компания</w:t>
            </w:r>
            <w:r w:rsidR="00950870">
              <w:rPr>
                <w:rFonts w:ascii="Times New Roman" w:eastAsia="Times New Roman" w:hAnsi="Times New Roman" w:cs="Times New Roman"/>
                <w:color w:val="000000"/>
                <w:sz w:val="28"/>
                <w:szCs w:val="28"/>
                <w:lang w:eastAsia="ru-RU"/>
              </w:rPr>
              <w:t>»</w:t>
            </w:r>
            <w:r w:rsidRPr="0018277C">
              <w:rPr>
                <w:rFonts w:ascii="Times New Roman" w:eastAsia="Times New Roman" w:hAnsi="Times New Roman" w:cs="Times New Roman"/>
                <w:color w:val="000000"/>
                <w:sz w:val="28"/>
                <w:szCs w:val="28"/>
                <w:lang w:eastAsia="ru-RU"/>
              </w:rPr>
              <w:t xml:space="preserve"> </w:t>
            </w:r>
          </w:p>
          <w:p w:rsidR="00250588" w:rsidRPr="0018277C" w:rsidRDefault="00250588" w:rsidP="005735CC">
            <w:pPr>
              <w:spacing w:after="0" w:line="240" w:lineRule="auto"/>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(ИНН 4205109750)</w:t>
            </w:r>
          </w:p>
        </w:tc>
        <w:tc>
          <w:tcPr>
            <w:tcW w:w="2551" w:type="dxa"/>
            <w:gridSpan w:val="3"/>
            <w:tcBorders>
              <w:top w:val="nil"/>
              <w:left w:val="nil"/>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290 255,2</w:t>
            </w:r>
          </w:p>
        </w:tc>
        <w:tc>
          <w:tcPr>
            <w:tcW w:w="2552" w:type="dxa"/>
            <w:tcBorders>
              <w:top w:val="nil"/>
              <w:left w:val="nil"/>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152,8</w:t>
            </w:r>
          </w:p>
        </w:tc>
        <w:tc>
          <w:tcPr>
            <w:tcW w:w="2409" w:type="dxa"/>
            <w:tcBorders>
              <w:top w:val="nil"/>
              <w:left w:val="nil"/>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0,8623</w:t>
            </w:r>
          </w:p>
        </w:tc>
      </w:tr>
      <w:tr w:rsidR="00446FCC" w:rsidRPr="0018277C" w:rsidTr="00A13077">
        <w:trPr>
          <w:trHeight w:val="1407"/>
        </w:trPr>
        <w:tc>
          <w:tcPr>
            <w:tcW w:w="777" w:type="dxa"/>
            <w:tcBorders>
              <w:top w:val="nil"/>
              <w:left w:val="single" w:sz="4" w:space="0" w:color="auto"/>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76</w:t>
            </w:r>
          </w:p>
        </w:tc>
        <w:tc>
          <w:tcPr>
            <w:tcW w:w="6561" w:type="dxa"/>
            <w:gridSpan w:val="4"/>
            <w:tcBorders>
              <w:top w:val="nil"/>
              <w:left w:val="nil"/>
              <w:bottom w:val="single" w:sz="4" w:space="0" w:color="auto"/>
              <w:right w:val="single" w:sz="4" w:space="0" w:color="auto"/>
            </w:tcBorders>
            <w:shd w:val="clear" w:color="000000" w:fill="FFFFFF"/>
            <w:vAlign w:val="center"/>
            <w:hideMark/>
          </w:tcPr>
          <w:p w:rsidR="000861D2" w:rsidRDefault="00250588" w:rsidP="005735CC">
            <w:pPr>
              <w:spacing w:after="0" w:line="240" w:lineRule="auto"/>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 xml:space="preserve">ООО </w:t>
            </w:r>
            <w:r w:rsidR="00950870">
              <w:rPr>
                <w:rFonts w:ascii="Times New Roman" w:eastAsia="Times New Roman" w:hAnsi="Times New Roman" w:cs="Times New Roman"/>
                <w:color w:val="000000"/>
                <w:sz w:val="28"/>
                <w:szCs w:val="28"/>
                <w:lang w:eastAsia="ru-RU"/>
              </w:rPr>
              <w:t>«</w:t>
            </w:r>
            <w:r w:rsidRPr="0018277C">
              <w:rPr>
                <w:rFonts w:ascii="Times New Roman" w:eastAsia="Times New Roman" w:hAnsi="Times New Roman" w:cs="Times New Roman"/>
                <w:color w:val="000000"/>
                <w:sz w:val="28"/>
                <w:szCs w:val="28"/>
                <w:lang w:eastAsia="ru-RU"/>
              </w:rPr>
              <w:t>Электросетевая компания Кузбасса</w:t>
            </w:r>
            <w:r w:rsidR="00950870">
              <w:rPr>
                <w:rFonts w:ascii="Times New Roman" w:eastAsia="Times New Roman" w:hAnsi="Times New Roman" w:cs="Times New Roman"/>
                <w:color w:val="000000"/>
                <w:sz w:val="28"/>
                <w:szCs w:val="28"/>
                <w:lang w:eastAsia="ru-RU"/>
              </w:rPr>
              <w:t>»</w:t>
            </w:r>
          </w:p>
          <w:p w:rsidR="00250588" w:rsidRPr="0018277C" w:rsidRDefault="00250588" w:rsidP="005735CC">
            <w:pPr>
              <w:spacing w:after="0" w:line="240" w:lineRule="auto"/>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 xml:space="preserve">(ИНН 4205215205) - ООО </w:t>
            </w:r>
            <w:r w:rsidR="00950870">
              <w:rPr>
                <w:rFonts w:ascii="Times New Roman" w:eastAsia="Times New Roman" w:hAnsi="Times New Roman" w:cs="Times New Roman"/>
                <w:color w:val="000000"/>
                <w:sz w:val="28"/>
                <w:szCs w:val="28"/>
                <w:lang w:eastAsia="ru-RU"/>
              </w:rPr>
              <w:t>«</w:t>
            </w:r>
            <w:r w:rsidRPr="0018277C">
              <w:rPr>
                <w:rFonts w:ascii="Times New Roman" w:eastAsia="Times New Roman" w:hAnsi="Times New Roman" w:cs="Times New Roman"/>
                <w:color w:val="000000"/>
                <w:sz w:val="28"/>
                <w:szCs w:val="28"/>
                <w:lang w:eastAsia="ru-RU"/>
              </w:rPr>
              <w:t>Кузбасская энергосетевая компания</w:t>
            </w:r>
            <w:r w:rsidR="00950870">
              <w:rPr>
                <w:rFonts w:ascii="Times New Roman" w:eastAsia="Times New Roman" w:hAnsi="Times New Roman" w:cs="Times New Roman"/>
                <w:color w:val="000000"/>
                <w:sz w:val="28"/>
                <w:szCs w:val="28"/>
                <w:lang w:eastAsia="ru-RU"/>
              </w:rPr>
              <w:t>»</w:t>
            </w:r>
            <w:r w:rsidRPr="0018277C">
              <w:rPr>
                <w:rFonts w:ascii="Times New Roman" w:eastAsia="Times New Roman" w:hAnsi="Times New Roman" w:cs="Times New Roman"/>
                <w:color w:val="000000"/>
                <w:sz w:val="28"/>
                <w:szCs w:val="28"/>
                <w:lang w:eastAsia="ru-RU"/>
              </w:rPr>
              <w:t xml:space="preserve"> (ИНН 4205109750)</w:t>
            </w:r>
          </w:p>
        </w:tc>
        <w:tc>
          <w:tcPr>
            <w:tcW w:w="2551" w:type="dxa"/>
            <w:gridSpan w:val="3"/>
            <w:tcBorders>
              <w:top w:val="nil"/>
              <w:left w:val="nil"/>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99 863,5</w:t>
            </w:r>
          </w:p>
        </w:tc>
        <w:tc>
          <w:tcPr>
            <w:tcW w:w="2552" w:type="dxa"/>
            <w:tcBorders>
              <w:top w:val="nil"/>
              <w:left w:val="nil"/>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41,8</w:t>
            </w:r>
          </w:p>
        </w:tc>
        <w:tc>
          <w:tcPr>
            <w:tcW w:w="2409" w:type="dxa"/>
            <w:tcBorders>
              <w:top w:val="nil"/>
              <w:left w:val="nil"/>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0,4972</w:t>
            </w:r>
          </w:p>
        </w:tc>
      </w:tr>
      <w:tr w:rsidR="00446FCC" w:rsidRPr="0018277C" w:rsidTr="00A13077">
        <w:trPr>
          <w:trHeight w:val="1116"/>
        </w:trPr>
        <w:tc>
          <w:tcPr>
            <w:tcW w:w="777" w:type="dxa"/>
            <w:tcBorders>
              <w:top w:val="nil"/>
              <w:left w:val="single" w:sz="4" w:space="0" w:color="auto"/>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sz w:val="28"/>
                <w:szCs w:val="28"/>
                <w:lang w:eastAsia="ru-RU"/>
              </w:rPr>
            </w:pPr>
            <w:r w:rsidRPr="0018277C">
              <w:rPr>
                <w:rFonts w:ascii="Times New Roman" w:eastAsia="Times New Roman" w:hAnsi="Times New Roman" w:cs="Times New Roman"/>
                <w:sz w:val="28"/>
                <w:szCs w:val="28"/>
                <w:lang w:eastAsia="ru-RU"/>
              </w:rPr>
              <w:t>84</w:t>
            </w:r>
          </w:p>
        </w:tc>
        <w:tc>
          <w:tcPr>
            <w:tcW w:w="6561" w:type="dxa"/>
            <w:gridSpan w:val="4"/>
            <w:tcBorders>
              <w:top w:val="nil"/>
              <w:left w:val="nil"/>
              <w:bottom w:val="single" w:sz="4" w:space="0" w:color="auto"/>
              <w:right w:val="single" w:sz="4" w:space="0" w:color="auto"/>
            </w:tcBorders>
            <w:shd w:val="clear" w:color="000000" w:fill="FFFFFF"/>
            <w:vAlign w:val="center"/>
            <w:hideMark/>
          </w:tcPr>
          <w:p w:rsidR="000861D2" w:rsidRDefault="00250588" w:rsidP="005735CC">
            <w:pPr>
              <w:spacing w:after="0" w:line="240" w:lineRule="auto"/>
              <w:rPr>
                <w:rFonts w:ascii="Times New Roman" w:eastAsia="Times New Roman" w:hAnsi="Times New Roman" w:cs="Times New Roman"/>
                <w:sz w:val="28"/>
                <w:szCs w:val="28"/>
                <w:lang w:eastAsia="ru-RU"/>
              </w:rPr>
            </w:pPr>
            <w:r w:rsidRPr="0018277C">
              <w:rPr>
                <w:rFonts w:ascii="Times New Roman" w:eastAsia="Times New Roman" w:hAnsi="Times New Roman" w:cs="Times New Roman"/>
                <w:sz w:val="28"/>
                <w:szCs w:val="28"/>
                <w:lang w:eastAsia="ru-RU"/>
              </w:rPr>
              <w:t xml:space="preserve">МКП </w:t>
            </w:r>
            <w:r w:rsidR="00950870">
              <w:rPr>
                <w:rFonts w:ascii="Times New Roman" w:eastAsia="Times New Roman" w:hAnsi="Times New Roman" w:cs="Times New Roman"/>
                <w:sz w:val="28"/>
                <w:szCs w:val="28"/>
                <w:lang w:eastAsia="ru-RU"/>
              </w:rPr>
              <w:t>«</w:t>
            </w:r>
            <w:proofErr w:type="spellStart"/>
            <w:r w:rsidRPr="0018277C">
              <w:rPr>
                <w:rFonts w:ascii="Times New Roman" w:eastAsia="Times New Roman" w:hAnsi="Times New Roman" w:cs="Times New Roman"/>
                <w:sz w:val="28"/>
                <w:szCs w:val="28"/>
                <w:lang w:eastAsia="ru-RU"/>
              </w:rPr>
              <w:t>Электроремонт-Сервис</w:t>
            </w:r>
            <w:proofErr w:type="spellEnd"/>
            <w:r w:rsidR="00950870">
              <w:rPr>
                <w:rFonts w:ascii="Times New Roman" w:eastAsia="Times New Roman" w:hAnsi="Times New Roman" w:cs="Times New Roman"/>
                <w:sz w:val="28"/>
                <w:szCs w:val="28"/>
                <w:lang w:eastAsia="ru-RU"/>
              </w:rPr>
              <w:t>»</w:t>
            </w:r>
            <w:r w:rsidRPr="0018277C">
              <w:rPr>
                <w:rFonts w:ascii="Times New Roman" w:eastAsia="Times New Roman" w:hAnsi="Times New Roman" w:cs="Times New Roman"/>
                <w:sz w:val="28"/>
                <w:szCs w:val="28"/>
                <w:lang w:eastAsia="ru-RU"/>
              </w:rPr>
              <w:t xml:space="preserve"> * (ИНН 4217081066) - ООО </w:t>
            </w:r>
            <w:r w:rsidR="00950870">
              <w:rPr>
                <w:rFonts w:ascii="Times New Roman" w:eastAsia="Times New Roman" w:hAnsi="Times New Roman" w:cs="Times New Roman"/>
                <w:sz w:val="28"/>
                <w:szCs w:val="28"/>
                <w:lang w:eastAsia="ru-RU"/>
              </w:rPr>
              <w:t>«</w:t>
            </w:r>
            <w:r w:rsidRPr="0018277C">
              <w:rPr>
                <w:rFonts w:ascii="Times New Roman" w:eastAsia="Times New Roman" w:hAnsi="Times New Roman" w:cs="Times New Roman"/>
                <w:sz w:val="28"/>
                <w:szCs w:val="28"/>
                <w:lang w:eastAsia="ru-RU"/>
              </w:rPr>
              <w:t>Кузбасская энергосетевая компания</w:t>
            </w:r>
            <w:r w:rsidR="00950870">
              <w:rPr>
                <w:rFonts w:ascii="Times New Roman" w:eastAsia="Times New Roman" w:hAnsi="Times New Roman" w:cs="Times New Roman"/>
                <w:sz w:val="28"/>
                <w:szCs w:val="28"/>
                <w:lang w:eastAsia="ru-RU"/>
              </w:rPr>
              <w:t>»</w:t>
            </w:r>
          </w:p>
          <w:p w:rsidR="00250588" w:rsidRPr="0018277C" w:rsidRDefault="00250588" w:rsidP="005735CC">
            <w:pPr>
              <w:spacing w:after="0" w:line="240" w:lineRule="auto"/>
              <w:rPr>
                <w:rFonts w:ascii="Times New Roman" w:eastAsia="Times New Roman" w:hAnsi="Times New Roman" w:cs="Times New Roman"/>
                <w:sz w:val="28"/>
                <w:szCs w:val="28"/>
                <w:lang w:eastAsia="ru-RU"/>
              </w:rPr>
            </w:pPr>
            <w:r w:rsidRPr="0018277C">
              <w:rPr>
                <w:rFonts w:ascii="Times New Roman" w:eastAsia="Times New Roman" w:hAnsi="Times New Roman" w:cs="Times New Roman"/>
                <w:sz w:val="28"/>
                <w:szCs w:val="28"/>
                <w:lang w:eastAsia="ru-RU"/>
              </w:rPr>
              <w:t xml:space="preserve"> (ИНН 4205109750)</w:t>
            </w:r>
          </w:p>
        </w:tc>
        <w:tc>
          <w:tcPr>
            <w:tcW w:w="2551" w:type="dxa"/>
            <w:gridSpan w:val="3"/>
            <w:tcBorders>
              <w:top w:val="nil"/>
              <w:left w:val="nil"/>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sz w:val="28"/>
                <w:szCs w:val="28"/>
                <w:lang w:eastAsia="ru-RU"/>
              </w:rPr>
            </w:pPr>
            <w:r w:rsidRPr="0018277C">
              <w:rPr>
                <w:rFonts w:ascii="Times New Roman" w:eastAsia="Times New Roman" w:hAnsi="Times New Roman" w:cs="Times New Roman"/>
                <w:sz w:val="28"/>
                <w:szCs w:val="28"/>
                <w:lang w:eastAsia="ru-RU"/>
              </w:rPr>
              <w:t>407 913,4</w:t>
            </w:r>
          </w:p>
        </w:tc>
        <w:tc>
          <w:tcPr>
            <w:tcW w:w="2552" w:type="dxa"/>
            <w:tcBorders>
              <w:top w:val="nil"/>
              <w:left w:val="nil"/>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sz w:val="28"/>
                <w:szCs w:val="28"/>
                <w:lang w:eastAsia="ru-RU"/>
              </w:rPr>
            </w:pPr>
            <w:r w:rsidRPr="0018277C">
              <w:rPr>
                <w:rFonts w:ascii="Times New Roman" w:eastAsia="Times New Roman" w:hAnsi="Times New Roman" w:cs="Times New Roman"/>
                <w:sz w:val="28"/>
                <w:szCs w:val="28"/>
                <w:lang w:eastAsia="ru-RU"/>
              </w:rPr>
              <w:t>17,5</w:t>
            </w:r>
          </w:p>
        </w:tc>
        <w:tc>
          <w:tcPr>
            <w:tcW w:w="2409" w:type="dxa"/>
            <w:tcBorders>
              <w:top w:val="nil"/>
              <w:left w:val="nil"/>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sz w:val="28"/>
                <w:szCs w:val="28"/>
                <w:lang w:eastAsia="ru-RU"/>
              </w:rPr>
            </w:pPr>
            <w:r w:rsidRPr="0018277C">
              <w:rPr>
                <w:rFonts w:ascii="Times New Roman" w:eastAsia="Times New Roman" w:hAnsi="Times New Roman" w:cs="Times New Roman"/>
                <w:sz w:val="28"/>
                <w:szCs w:val="28"/>
                <w:lang w:eastAsia="ru-RU"/>
              </w:rPr>
              <w:t>0,4028</w:t>
            </w:r>
          </w:p>
        </w:tc>
      </w:tr>
      <w:tr w:rsidR="00446FCC" w:rsidRPr="0018277C" w:rsidTr="00A13077">
        <w:trPr>
          <w:trHeight w:val="987"/>
        </w:trPr>
        <w:tc>
          <w:tcPr>
            <w:tcW w:w="7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88</w:t>
            </w:r>
          </w:p>
        </w:tc>
        <w:tc>
          <w:tcPr>
            <w:tcW w:w="656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861D2" w:rsidRDefault="00250588" w:rsidP="005735CC">
            <w:pPr>
              <w:spacing w:after="0" w:line="240" w:lineRule="auto"/>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 xml:space="preserve">ООО </w:t>
            </w:r>
            <w:r w:rsidR="00950870">
              <w:rPr>
                <w:rFonts w:ascii="Times New Roman" w:eastAsia="Times New Roman" w:hAnsi="Times New Roman" w:cs="Times New Roman"/>
                <w:color w:val="000000"/>
                <w:sz w:val="28"/>
                <w:szCs w:val="28"/>
                <w:lang w:eastAsia="ru-RU"/>
              </w:rPr>
              <w:t>«</w:t>
            </w:r>
            <w:r w:rsidRPr="0018277C">
              <w:rPr>
                <w:rFonts w:ascii="Times New Roman" w:eastAsia="Times New Roman" w:hAnsi="Times New Roman" w:cs="Times New Roman"/>
                <w:color w:val="000000"/>
                <w:sz w:val="28"/>
                <w:szCs w:val="28"/>
                <w:lang w:eastAsia="ru-RU"/>
              </w:rPr>
              <w:t>Кузбасская энергосетевая компания</w:t>
            </w:r>
            <w:r w:rsidR="00950870">
              <w:rPr>
                <w:rFonts w:ascii="Times New Roman" w:eastAsia="Times New Roman" w:hAnsi="Times New Roman" w:cs="Times New Roman"/>
                <w:color w:val="000000"/>
                <w:sz w:val="28"/>
                <w:szCs w:val="28"/>
                <w:lang w:eastAsia="ru-RU"/>
              </w:rPr>
              <w:t>»</w:t>
            </w:r>
            <w:r w:rsidRPr="0018277C">
              <w:rPr>
                <w:rFonts w:ascii="Times New Roman" w:eastAsia="Times New Roman" w:hAnsi="Times New Roman" w:cs="Times New Roman"/>
                <w:color w:val="000000"/>
                <w:sz w:val="28"/>
                <w:szCs w:val="28"/>
                <w:lang w:eastAsia="ru-RU"/>
              </w:rPr>
              <w:t xml:space="preserve"> </w:t>
            </w:r>
          </w:p>
          <w:p w:rsidR="00250588" w:rsidRPr="0018277C" w:rsidRDefault="00250588" w:rsidP="005735CC">
            <w:pPr>
              <w:spacing w:after="0" w:line="240" w:lineRule="auto"/>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 xml:space="preserve">(ИНН 4205109750) - ООО </w:t>
            </w:r>
            <w:r w:rsidR="00950870">
              <w:rPr>
                <w:rFonts w:ascii="Times New Roman" w:eastAsia="Times New Roman" w:hAnsi="Times New Roman" w:cs="Times New Roman"/>
                <w:color w:val="000000"/>
                <w:sz w:val="28"/>
                <w:szCs w:val="28"/>
                <w:lang w:eastAsia="ru-RU"/>
              </w:rPr>
              <w:t>«</w:t>
            </w:r>
            <w:r w:rsidRPr="0018277C">
              <w:rPr>
                <w:rFonts w:ascii="Times New Roman" w:eastAsia="Times New Roman" w:hAnsi="Times New Roman" w:cs="Times New Roman"/>
                <w:color w:val="000000"/>
                <w:sz w:val="28"/>
                <w:szCs w:val="28"/>
                <w:lang w:eastAsia="ru-RU"/>
              </w:rPr>
              <w:t>ЕвразЭнергоТранс</w:t>
            </w:r>
            <w:r w:rsidR="00950870">
              <w:rPr>
                <w:rFonts w:ascii="Times New Roman" w:eastAsia="Times New Roman" w:hAnsi="Times New Roman" w:cs="Times New Roman"/>
                <w:color w:val="000000"/>
                <w:sz w:val="28"/>
                <w:szCs w:val="28"/>
                <w:lang w:eastAsia="ru-RU"/>
              </w:rPr>
              <w:t>»</w:t>
            </w:r>
            <w:r w:rsidRPr="0018277C">
              <w:rPr>
                <w:rFonts w:ascii="Times New Roman" w:eastAsia="Times New Roman" w:hAnsi="Times New Roman" w:cs="Times New Roman"/>
                <w:color w:val="000000"/>
                <w:sz w:val="28"/>
                <w:szCs w:val="28"/>
                <w:lang w:eastAsia="ru-RU"/>
              </w:rPr>
              <w:t xml:space="preserve"> (ИНН 4217084532)</w:t>
            </w:r>
          </w:p>
        </w:tc>
        <w:tc>
          <w:tcPr>
            <w:tcW w:w="255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145 647,1</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31,2</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0,3291</w:t>
            </w:r>
          </w:p>
        </w:tc>
      </w:tr>
      <w:tr w:rsidR="00446FCC" w:rsidRPr="0018277C" w:rsidTr="00A13077">
        <w:trPr>
          <w:trHeight w:val="1270"/>
        </w:trPr>
        <w:tc>
          <w:tcPr>
            <w:tcW w:w="7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89</w:t>
            </w:r>
          </w:p>
        </w:tc>
        <w:tc>
          <w:tcPr>
            <w:tcW w:w="6561" w:type="dxa"/>
            <w:gridSpan w:val="4"/>
            <w:tcBorders>
              <w:top w:val="single" w:sz="4" w:space="0" w:color="auto"/>
              <w:left w:val="nil"/>
              <w:bottom w:val="single" w:sz="4" w:space="0" w:color="auto"/>
              <w:right w:val="single" w:sz="4" w:space="0" w:color="auto"/>
            </w:tcBorders>
            <w:shd w:val="clear" w:color="000000" w:fill="FFFFFF"/>
            <w:vAlign w:val="center"/>
            <w:hideMark/>
          </w:tcPr>
          <w:p w:rsidR="000861D2" w:rsidRDefault="00250588" w:rsidP="005735CC">
            <w:pPr>
              <w:spacing w:after="0" w:line="240" w:lineRule="auto"/>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 xml:space="preserve">ООО </w:t>
            </w:r>
            <w:r w:rsidR="00950870">
              <w:rPr>
                <w:rFonts w:ascii="Times New Roman" w:eastAsia="Times New Roman" w:hAnsi="Times New Roman" w:cs="Times New Roman"/>
                <w:color w:val="000000"/>
                <w:sz w:val="28"/>
                <w:szCs w:val="28"/>
                <w:lang w:eastAsia="ru-RU"/>
              </w:rPr>
              <w:t>«</w:t>
            </w:r>
            <w:r w:rsidRPr="0018277C">
              <w:rPr>
                <w:rFonts w:ascii="Times New Roman" w:eastAsia="Times New Roman" w:hAnsi="Times New Roman" w:cs="Times New Roman"/>
                <w:color w:val="000000"/>
                <w:sz w:val="28"/>
                <w:szCs w:val="28"/>
                <w:lang w:eastAsia="ru-RU"/>
              </w:rPr>
              <w:t>Кузбасская энергосетевая компания</w:t>
            </w:r>
            <w:r w:rsidR="00950870">
              <w:rPr>
                <w:rFonts w:ascii="Times New Roman" w:eastAsia="Times New Roman" w:hAnsi="Times New Roman" w:cs="Times New Roman"/>
                <w:color w:val="000000"/>
                <w:sz w:val="28"/>
                <w:szCs w:val="28"/>
                <w:lang w:eastAsia="ru-RU"/>
              </w:rPr>
              <w:t>»</w:t>
            </w:r>
            <w:r w:rsidRPr="0018277C">
              <w:rPr>
                <w:rFonts w:ascii="Times New Roman" w:eastAsia="Times New Roman" w:hAnsi="Times New Roman" w:cs="Times New Roman"/>
                <w:color w:val="000000"/>
                <w:sz w:val="28"/>
                <w:szCs w:val="28"/>
                <w:lang w:eastAsia="ru-RU"/>
              </w:rPr>
              <w:t xml:space="preserve"> </w:t>
            </w:r>
          </w:p>
          <w:p w:rsidR="00250588" w:rsidRPr="0018277C" w:rsidRDefault="00250588" w:rsidP="005735CC">
            <w:pPr>
              <w:spacing w:after="0" w:line="240" w:lineRule="auto"/>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 xml:space="preserve">(ИНН 4205109750) - ООО </w:t>
            </w:r>
            <w:r w:rsidR="00950870">
              <w:rPr>
                <w:rFonts w:ascii="Times New Roman" w:eastAsia="Times New Roman" w:hAnsi="Times New Roman" w:cs="Times New Roman"/>
                <w:color w:val="000000"/>
                <w:sz w:val="28"/>
                <w:szCs w:val="28"/>
                <w:lang w:eastAsia="ru-RU"/>
              </w:rPr>
              <w:t>«</w:t>
            </w:r>
            <w:r w:rsidRPr="0018277C">
              <w:rPr>
                <w:rFonts w:ascii="Times New Roman" w:eastAsia="Times New Roman" w:hAnsi="Times New Roman" w:cs="Times New Roman"/>
                <w:color w:val="000000"/>
                <w:sz w:val="28"/>
                <w:szCs w:val="28"/>
                <w:lang w:eastAsia="ru-RU"/>
              </w:rPr>
              <w:t>Мысковская электросетевая организация</w:t>
            </w:r>
            <w:r w:rsidR="00950870">
              <w:rPr>
                <w:rFonts w:ascii="Times New Roman" w:eastAsia="Times New Roman" w:hAnsi="Times New Roman" w:cs="Times New Roman"/>
                <w:color w:val="000000"/>
                <w:sz w:val="28"/>
                <w:szCs w:val="28"/>
                <w:lang w:eastAsia="ru-RU"/>
              </w:rPr>
              <w:t>»</w:t>
            </w:r>
            <w:r w:rsidRPr="0018277C">
              <w:rPr>
                <w:rFonts w:ascii="Times New Roman" w:eastAsia="Times New Roman" w:hAnsi="Times New Roman" w:cs="Times New Roman"/>
                <w:color w:val="000000"/>
                <w:sz w:val="28"/>
                <w:szCs w:val="28"/>
                <w:lang w:eastAsia="ru-RU"/>
              </w:rPr>
              <w:t xml:space="preserve"> (ИНН 4214026476)</w:t>
            </w:r>
          </w:p>
        </w:tc>
        <w:tc>
          <w:tcPr>
            <w:tcW w:w="2551" w:type="dxa"/>
            <w:gridSpan w:val="3"/>
            <w:tcBorders>
              <w:top w:val="single" w:sz="4" w:space="0" w:color="auto"/>
              <w:left w:val="nil"/>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365 341,2</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213,3</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0,9986</w:t>
            </w:r>
          </w:p>
        </w:tc>
      </w:tr>
      <w:tr w:rsidR="00446FCC" w:rsidRPr="0018277C" w:rsidTr="00A13077">
        <w:trPr>
          <w:trHeight w:val="1260"/>
        </w:trPr>
        <w:tc>
          <w:tcPr>
            <w:tcW w:w="777" w:type="dxa"/>
            <w:tcBorders>
              <w:top w:val="nil"/>
              <w:left w:val="single" w:sz="4" w:space="0" w:color="auto"/>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90</w:t>
            </w:r>
          </w:p>
        </w:tc>
        <w:tc>
          <w:tcPr>
            <w:tcW w:w="6561" w:type="dxa"/>
            <w:gridSpan w:val="4"/>
            <w:tcBorders>
              <w:top w:val="nil"/>
              <w:left w:val="nil"/>
              <w:bottom w:val="single" w:sz="4" w:space="0" w:color="auto"/>
              <w:right w:val="single" w:sz="4" w:space="0" w:color="auto"/>
            </w:tcBorders>
            <w:shd w:val="clear" w:color="000000" w:fill="FFFFFF"/>
            <w:vAlign w:val="center"/>
            <w:hideMark/>
          </w:tcPr>
          <w:p w:rsidR="000861D2" w:rsidRDefault="00250588" w:rsidP="005735CC">
            <w:pPr>
              <w:spacing w:after="0" w:line="240" w:lineRule="auto"/>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 xml:space="preserve">ООО </w:t>
            </w:r>
            <w:r w:rsidR="00950870">
              <w:rPr>
                <w:rFonts w:ascii="Times New Roman" w:eastAsia="Times New Roman" w:hAnsi="Times New Roman" w:cs="Times New Roman"/>
                <w:color w:val="000000"/>
                <w:sz w:val="28"/>
                <w:szCs w:val="28"/>
                <w:lang w:eastAsia="ru-RU"/>
              </w:rPr>
              <w:t>«</w:t>
            </w:r>
            <w:r w:rsidRPr="0018277C">
              <w:rPr>
                <w:rFonts w:ascii="Times New Roman" w:eastAsia="Times New Roman" w:hAnsi="Times New Roman" w:cs="Times New Roman"/>
                <w:color w:val="000000"/>
                <w:sz w:val="28"/>
                <w:szCs w:val="28"/>
                <w:lang w:eastAsia="ru-RU"/>
              </w:rPr>
              <w:t>Кузбасская энергосетевая компания</w:t>
            </w:r>
            <w:r w:rsidR="00950870">
              <w:rPr>
                <w:rFonts w:ascii="Times New Roman" w:eastAsia="Times New Roman" w:hAnsi="Times New Roman" w:cs="Times New Roman"/>
                <w:color w:val="000000"/>
                <w:sz w:val="28"/>
                <w:szCs w:val="28"/>
                <w:lang w:eastAsia="ru-RU"/>
              </w:rPr>
              <w:t>»</w:t>
            </w:r>
            <w:r w:rsidRPr="0018277C">
              <w:rPr>
                <w:rFonts w:ascii="Times New Roman" w:eastAsia="Times New Roman" w:hAnsi="Times New Roman" w:cs="Times New Roman"/>
                <w:color w:val="000000"/>
                <w:sz w:val="28"/>
                <w:szCs w:val="28"/>
                <w:lang w:eastAsia="ru-RU"/>
              </w:rPr>
              <w:t xml:space="preserve"> </w:t>
            </w:r>
          </w:p>
          <w:p w:rsidR="000861D2" w:rsidRDefault="00250588" w:rsidP="005735CC">
            <w:pPr>
              <w:spacing w:after="0" w:line="240" w:lineRule="auto"/>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 xml:space="preserve">(ИНН 4205109750) - ОАО </w:t>
            </w:r>
            <w:r w:rsidR="00950870">
              <w:rPr>
                <w:rFonts w:ascii="Times New Roman" w:eastAsia="Times New Roman" w:hAnsi="Times New Roman" w:cs="Times New Roman"/>
                <w:color w:val="000000"/>
                <w:sz w:val="28"/>
                <w:szCs w:val="28"/>
                <w:lang w:eastAsia="ru-RU"/>
              </w:rPr>
              <w:t>«</w:t>
            </w:r>
            <w:r w:rsidRPr="0018277C">
              <w:rPr>
                <w:rFonts w:ascii="Times New Roman" w:eastAsia="Times New Roman" w:hAnsi="Times New Roman" w:cs="Times New Roman"/>
                <w:color w:val="000000"/>
                <w:sz w:val="28"/>
                <w:szCs w:val="28"/>
                <w:lang w:eastAsia="ru-RU"/>
              </w:rPr>
              <w:t>КузбассЭлектро</w:t>
            </w:r>
            <w:r w:rsidR="00950870">
              <w:rPr>
                <w:rFonts w:ascii="Times New Roman" w:eastAsia="Times New Roman" w:hAnsi="Times New Roman" w:cs="Times New Roman"/>
                <w:color w:val="000000"/>
                <w:sz w:val="28"/>
                <w:szCs w:val="28"/>
                <w:lang w:eastAsia="ru-RU"/>
              </w:rPr>
              <w:t>»</w:t>
            </w:r>
            <w:r w:rsidRPr="0018277C">
              <w:rPr>
                <w:rFonts w:ascii="Times New Roman" w:eastAsia="Times New Roman" w:hAnsi="Times New Roman" w:cs="Times New Roman"/>
                <w:color w:val="000000"/>
                <w:sz w:val="28"/>
                <w:szCs w:val="28"/>
                <w:lang w:eastAsia="ru-RU"/>
              </w:rPr>
              <w:t xml:space="preserve"> </w:t>
            </w:r>
          </w:p>
          <w:p w:rsidR="00250588" w:rsidRPr="0018277C" w:rsidRDefault="00250588" w:rsidP="005735CC">
            <w:pPr>
              <w:spacing w:after="0" w:line="240" w:lineRule="auto"/>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(ИНН 4202002174)</w:t>
            </w:r>
          </w:p>
        </w:tc>
        <w:tc>
          <w:tcPr>
            <w:tcW w:w="2551" w:type="dxa"/>
            <w:gridSpan w:val="3"/>
            <w:tcBorders>
              <w:top w:val="nil"/>
              <w:left w:val="nil"/>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175 195,6</w:t>
            </w:r>
          </w:p>
        </w:tc>
        <w:tc>
          <w:tcPr>
            <w:tcW w:w="2552" w:type="dxa"/>
            <w:tcBorders>
              <w:top w:val="nil"/>
              <w:left w:val="nil"/>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148,6</w:t>
            </w:r>
          </w:p>
        </w:tc>
        <w:tc>
          <w:tcPr>
            <w:tcW w:w="2409" w:type="dxa"/>
            <w:tcBorders>
              <w:top w:val="nil"/>
              <w:left w:val="nil"/>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1,2469</w:t>
            </w:r>
          </w:p>
        </w:tc>
      </w:tr>
      <w:tr w:rsidR="00446FCC" w:rsidRPr="0018277C" w:rsidTr="00A13077">
        <w:trPr>
          <w:trHeight w:val="1136"/>
        </w:trPr>
        <w:tc>
          <w:tcPr>
            <w:tcW w:w="777" w:type="dxa"/>
            <w:tcBorders>
              <w:top w:val="nil"/>
              <w:left w:val="single" w:sz="4" w:space="0" w:color="auto"/>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91</w:t>
            </w:r>
          </w:p>
        </w:tc>
        <w:tc>
          <w:tcPr>
            <w:tcW w:w="6561" w:type="dxa"/>
            <w:gridSpan w:val="4"/>
            <w:tcBorders>
              <w:top w:val="nil"/>
              <w:left w:val="nil"/>
              <w:bottom w:val="single" w:sz="4" w:space="0" w:color="auto"/>
              <w:right w:val="single" w:sz="4" w:space="0" w:color="auto"/>
            </w:tcBorders>
            <w:shd w:val="clear" w:color="000000" w:fill="FFFFFF"/>
            <w:vAlign w:val="center"/>
            <w:hideMark/>
          </w:tcPr>
          <w:p w:rsidR="000861D2" w:rsidRDefault="00250588" w:rsidP="005735CC">
            <w:pPr>
              <w:spacing w:after="0" w:line="240" w:lineRule="auto"/>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 xml:space="preserve">ООО </w:t>
            </w:r>
            <w:r w:rsidR="00950870">
              <w:rPr>
                <w:rFonts w:ascii="Times New Roman" w:eastAsia="Times New Roman" w:hAnsi="Times New Roman" w:cs="Times New Roman"/>
                <w:color w:val="000000"/>
                <w:sz w:val="28"/>
                <w:szCs w:val="28"/>
                <w:lang w:eastAsia="ru-RU"/>
              </w:rPr>
              <w:t>«</w:t>
            </w:r>
            <w:r w:rsidRPr="0018277C">
              <w:rPr>
                <w:rFonts w:ascii="Times New Roman" w:eastAsia="Times New Roman" w:hAnsi="Times New Roman" w:cs="Times New Roman"/>
                <w:color w:val="000000"/>
                <w:sz w:val="28"/>
                <w:szCs w:val="28"/>
                <w:lang w:eastAsia="ru-RU"/>
              </w:rPr>
              <w:t>Кузбасская энергосетевая компания</w:t>
            </w:r>
            <w:r w:rsidR="00950870">
              <w:rPr>
                <w:rFonts w:ascii="Times New Roman" w:eastAsia="Times New Roman" w:hAnsi="Times New Roman" w:cs="Times New Roman"/>
                <w:color w:val="000000"/>
                <w:sz w:val="28"/>
                <w:szCs w:val="28"/>
                <w:lang w:eastAsia="ru-RU"/>
              </w:rPr>
              <w:t>»</w:t>
            </w:r>
            <w:r w:rsidRPr="0018277C">
              <w:rPr>
                <w:rFonts w:ascii="Times New Roman" w:eastAsia="Times New Roman" w:hAnsi="Times New Roman" w:cs="Times New Roman"/>
                <w:color w:val="000000"/>
                <w:sz w:val="28"/>
                <w:szCs w:val="28"/>
                <w:lang w:eastAsia="ru-RU"/>
              </w:rPr>
              <w:t xml:space="preserve"> </w:t>
            </w:r>
          </w:p>
          <w:p w:rsidR="00250588" w:rsidRPr="0018277C" w:rsidRDefault="00250588" w:rsidP="005735CC">
            <w:pPr>
              <w:spacing w:after="0" w:line="240" w:lineRule="auto"/>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 xml:space="preserve">(ИНН 4205109750) - ОАО </w:t>
            </w:r>
            <w:r w:rsidR="00950870">
              <w:rPr>
                <w:rFonts w:ascii="Times New Roman" w:eastAsia="Times New Roman" w:hAnsi="Times New Roman" w:cs="Times New Roman"/>
                <w:color w:val="000000"/>
                <w:sz w:val="28"/>
                <w:szCs w:val="28"/>
                <w:lang w:eastAsia="ru-RU"/>
              </w:rPr>
              <w:t>«</w:t>
            </w:r>
            <w:r w:rsidRPr="0018277C">
              <w:rPr>
                <w:rFonts w:ascii="Times New Roman" w:eastAsia="Times New Roman" w:hAnsi="Times New Roman" w:cs="Times New Roman"/>
                <w:color w:val="000000"/>
                <w:sz w:val="28"/>
                <w:szCs w:val="28"/>
                <w:lang w:eastAsia="ru-RU"/>
              </w:rPr>
              <w:t>УК</w:t>
            </w:r>
            <w:r w:rsidR="00950870">
              <w:rPr>
                <w:rFonts w:ascii="Times New Roman" w:eastAsia="Times New Roman" w:hAnsi="Times New Roman" w:cs="Times New Roman"/>
                <w:color w:val="000000"/>
                <w:sz w:val="28"/>
                <w:szCs w:val="28"/>
                <w:lang w:eastAsia="ru-RU"/>
              </w:rPr>
              <w:t>»</w:t>
            </w:r>
            <w:r w:rsidR="00352AF1">
              <w:rPr>
                <w:rFonts w:ascii="Times New Roman" w:eastAsia="Times New Roman" w:hAnsi="Times New Roman" w:cs="Times New Roman"/>
                <w:color w:val="000000"/>
                <w:sz w:val="28"/>
                <w:szCs w:val="28"/>
                <w:lang w:eastAsia="ru-RU"/>
              </w:rPr>
              <w:t xml:space="preserve"> </w:t>
            </w:r>
            <w:r w:rsidRPr="0018277C">
              <w:rPr>
                <w:rFonts w:ascii="Times New Roman" w:eastAsia="Times New Roman" w:hAnsi="Times New Roman" w:cs="Times New Roman"/>
                <w:color w:val="000000"/>
                <w:sz w:val="28"/>
                <w:szCs w:val="28"/>
                <w:lang w:eastAsia="ru-RU"/>
              </w:rPr>
              <w:t>Кузбассразрезуголь</w:t>
            </w:r>
            <w:r w:rsidR="00950870">
              <w:rPr>
                <w:rFonts w:ascii="Times New Roman" w:eastAsia="Times New Roman" w:hAnsi="Times New Roman" w:cs="Times New Roman"/>
                <w:color w:val="000000"/>
                <w:sz w:val="28"/>
                <w:szCs w:val="28"/>
                <w:lang w:eastAsia="ru-RU"/>
              </w:rPr>
              <w:t>»</w:t>
            </w:r>
            <w:r w:rsidRPr="0018277C">
              <w:rPr>
                <w:rFonts w:ascii="Times New Roman" w:eastAsia="Times New Roman" w:hAnsi="Times New Roman" w:cs="Times New Roman"/>
                <w:color w:val="000000"/>
                <w:sz w:val="28"/>
                <w:szCs w:val="28"/>
                <w:lang w:eastAsia="ru-RU"/>
              </w:rPr>
              <w:t xml:space="preserve"> (ИНН 4205049090)</w:t>
            </w:r>
          </w:p>
        </w:tc>
        <w:tc>
          <w:tcPr>
            <w:tcW w:w="2551" w:type="dxa"/>
            <w:gridSpan w:val="3"/>
            <w:tcBorders>
              <w:top w:val="nil"/>
              <w:left w:val="nil"/>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54 978,7</w:t>
            </w:r>
          </w:p>
        </w:tc>
        <w:tc>
          <w:tcPr>
            <w:tcW w:w="2552" w:type="dxa"/>
            <w:tcBorders>
              <w:top w:val="nil"/>
              <w:left w:val="nil"/>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378,0</w:t>
            </w:r>
          </w:p>
        </w:tc>
        <w:tc>
          <w:tcPr>
            <w:tcW w:w="2409" w:type="dxa"/>
            <w:tcBorders>
              <w:top w:val="nil"/>
              <w:left w:val="nil"/>
              <w:bottom w:val="single" w:sz="4" w:space="0" w:color="auto"/>
              <w:right w:val="single" w:sz="4" w:space="0" w:color="auto"/>
            </w:tcBorders>
            <w:shd w:val="clear" w:color="000000" w:fill="FFFFFF"/>
            <w:vAlign w:val="center"/>
            <w:hideMark/>
          </w:tcPr>
          <w:p w:rsidR="00250588" w:rsidRPr="0018277C" w:rsidRDefault="00250588" w:rsidP="005735CC">
            <w:pPr>
              <w:spacing w:after="0" w:line="240" w:lineRule="auto"/>
              <w:jc w:val="center"/>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3,0600</w:t>
            </w:r>
          </w:p>
        </w:tc>
      </w:tr>
      <w:tr w:rsidR="00927812" w:rsidRPr="0018277C" w:rsidTr="00A13077">
        <w:trPr>
          <w:trHeight w:val="3814"/>
        </w:trPr>
        <w:tc>
          <w:tcPr>
            <w:tcW w:w="14850" w:type="dxa"/>
            <w:gridSpan w:val="10"/>
            <w:tcBorders>
              <w:top w:val="nil"/>
              <w:left w:val="nil"/>
              <w:right w:val="nil"/>
            </w:tcBorders>
            <w:shd w:val="clear" w:color="000000" w:fill="FFFFFF"/>
            <w:vAlign w:val="center"/>
            <w:hideMark/>
          </w:tcPr>
          <w:p w:rsidR="00927812" w:rsidRPr="0018277C" w:rsidRDefault="00927812" w:rsidP="00927812">
            <w:pPr>
              <w:spacing w:after="0" w:line="240" w:lineRule="auto"/>
              <w:ind w:firstLine="851"/>
              <w:jc w:val="both"/>
              <w:rPr>
                <w:rFonts w:ascii="Times New Roman" w:eastAsia="Times New Roman" w:hAnsi="Times New Roman" w:cs="Times New Roman"/>
                <w:color w:val="000000"/>
                <w:sz w:val="28"/>
                <w:szCs w:val="28"/>
                <w:lang w:eastAsia="ru-RU"/>
              </w:rPr>
            </w:pPr>
          </w:p>
          <w:p w:rsidR="00927812" w:rsidRPr="0018277C" w:rsidRDefault="00927812" w:rsidP="00927812">
            <w:pPr>
              <w:spacing w:after="0" w:line="240" w:lineRule="auto"/>
              <w:ind w:firstLine="851"/>
              <w:jc w:val="both"/>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Примечания</w:t>
            </w:r>
            <w:r>
              <w:rPr>
                <w:rFonts w:ascii="Times New Roman" w:eastAsia="Times New Roman" w:hAnsi="Times New Roman" w:cs="Times New Roman"/>
                <w:color w:val="000000"/>
                <w:sz w:val="28"/>
                <w:szCs w:val="28"/>
                <w:lang w:eastAsia="ru-RU"/>
              </w:rPr>
              <w:t>:</w:t>
            </w:r>
            <w:r w:rsidRPr="0018277C">
              <w:rPr>
                <w:rFonts w:ascii="Times New Roman" w:eastAsia="Times New Roman" w:hAnsi="Times New Roman" w:cs="Times New Roman"/>
                <w:color w:val="000000"/>
                <w:sz w:val="28"/>
                <w:szCs w:val="28"/>
                <w:lang w:eastAsia="ru-RU"/>
              </w:rPr>
              <w:t xml:space="preserve"> </w:t>
            </w:r>
          </w:p>
          <w:p w:rsidR="00927812" w:rsidRPr="0018277C" w:rsidRDefault="00927812" w:rsidP="00927812">
            <w:pPr>
              <w:spacing w:after="0" w:line="240" w:lineRule="auto"/>
              <w:ind w:firstLine="851"/>
              <w:jc w:val="both"/>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 xml:space="preserve">1. Тарифы для электросетевых компаний, отмеченных символом </w:t>
            </w:r>
            <w:r>
              <w:rPr>
                <w:rFonts w:ascii="Times New Roman" w:eastAsia="Times New Roman" w:hAnsi="Times New Roman" w:cs="Times New Roman"/>
                <w:color w:val="000000"/>
                <w:sz w:val="28"/>
                <w:szCs w:val="28"/>
                <w:lang w:eastAsia="ru-RU"/>
              </w:rPr>
              <w:t>«</w:t>
            </w:r>
            <w:r w:rsidRPr="0018277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Pr="0018277C">
              <w:rPr>
                <w:rFonts w:ascii="Times New Roman" w:eastAsia="Times New Roman" w:hAnsi="Times New Roman" w:cs="Times New Roman"/>
                <w:color w:val="000000"/>
                <w:sz w:val="28"/>
                <w:szCs w:val="28"/>
                <w:lang w:eastAsia="ru-RU"/>
              </w:rPr>
              <w:t>, установлены с учетом применения ими упрощенной системы налогообложения.</w:t>
            </w:r>
          </w:p>
          <w:p w:rsidR="00927812" w:rsidRPr="0018277C" w:rsidRDefault="00927812" w:rsidP="00927812">
            <w:pPr>
              <w:spacing w:after="0" w:line="240" w:lineRule="auto"/>
              <w:ind w:firstLine="851"/>
              <w:jc w:val="both"/>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 xml:space="preserve">2. Индивидуальный тариф на услуги по передаче электрической энергии для взаиморасчетов между сетевыми организациями по Кемеровской области установлен для пары сетевых организаций, при этом сетевая организация, указанная в паре первой, является плательщиком, вторая </w:t>
            </w:r>
            <w:r>
              <w:rPr>
                <w:rFonts w:ascii="Times New Roman" w:eastAsia="Times New Roman" w:hAnsi="Times New Roman" w:cs="Times New Roman"/>
                <w:color w:val="000000"/>
                <w:sz w:val="28"/>
                <w:szCs w:val="28"/>
                <w:lang w:eastAsia="ru-RU"/>
              </w:rPr>
              <w:t xml:space="preserve">- </w:t>
            </w:r>
            <w:r w:rsidRPr="0018277C">
              <w:rPr>
                <w:rFonts w:ascii="Times New Roman" w:eastAsia="Times New Roman" w:hAnsi="Times New Roman" w:cs="Times New Roman"/>
                <w:color w:val="000000"/>
                <w:sz w:val="28"/>
                <w:szCs w:val="28"/>
                <w:lang w:eastAsia="ru-RU"/>
              </w:rPr>
              <w:t>получателем платы.</w:t>
            </w:r>
          </w:p>
          <w:p w:rsidR="00927812" w:rsidRPr="0018277C" w:rsidRDefault="00927812" w:rsidP="00927812">
            <w:pPr>
              <w:spacing w:after="0" w:line="240" w:lineRule="auto"/>
              <w:ind w:firstLine="851"/>
              <w:jc w:val="both"/>
              <w:rPr>
                <w:rFonts w:ascii="Times New Roman" w:eastAsia="Times New Roman" w:hAnsi="Times New Roman" w:cs="Times New Roman"/>
                <w:color w:val="000000"/>
                <w:sz w:val="28"/>
                <w:szCs w:val="28"/>
                <w:lang w:eastAsia="ru-RU"/>
              </w:rPr>
            </w:pPr>
            <w:r w:rsidRPr="0018277C">
              <w:rPr>
                <w:rFonts w:ascii="Times New Roman" w:eastAsia="Times New Roman" w:hAnsi="Times New Roman" w:cs="Times New Roman"/>
                <w:color w:val="000000"/>
                <w:sz w:val="28"/>
                <w:szCs w:val="28"/>
                <w:lang w:eastAsia="ru-RU"/>
              </w:rPr>
              <w:t>3. Базой для расчета ставки индивидуальных тарифов на содержание электрических сетей является присоединенная (заявленная) мощность сетевой организации. Базой для расчета ставки индивидуальных тарифов на оплату технологического расхода (потерь) электрической энергии является плановый сальдированный переток электроэнергии между сетевыми организациями. Оплата услуг осуществляется за фактический объем сальдированного перетока.</w:t>
            </w:r>
          </w:p>
        </w:tc>
      </w:tr>
    </w:tbl>
    <w:p w:rsidR="00D76BB9" w:rsidRPr="0018277C" w:rsidRDefault="00D76BB9">
      <w:pPr>
        <w:rPr>
          <w:rFonts w:ascii="Times New Roman" w:hAnsi="Times New Roman" w:cs="Times New Roman"/>
          <w:sz w:val="28"/>
          <w:szCs w:val="28"/>
        </w:rPr>
      </w:pPr>
    </w:p>
    <w:sectPr w:rsidR="00D76BB9" w:rsidRPr="0018277C" w:rsidSect="005E25BA">
      <w:headerReference w:type="default" r:id="rId11"/>
      <w:headerReference w:type="first" r:id="rId12"/>
      <w:pgSz w:w="16838" w:h="11906" w:orient="landscape"/>
      <w:pgMar w:top="284" w:right="709"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110" w:rsidRDefault="00615110" w:rsidP="00706551">
      <w:pPr>
        <w:spacing w:after="0" w:line="240" w:lineRule="auto"/>
      </w:pPr>
      <w:r>
        <w:separator/>
      </w:r>
    </w:p>
  </w:endnote>
  <w:endnote w:type="continuationSeparator" w:id="0">
    <w:p w:rsidR="00615110" w:rsidRDefault="00615110" w:rsidP="00706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110" w:rsidRDefault="00615110" w:rsidP="00706551">
      <w:pPr>
        <w:spacing w:after="0" w:line="240" w:lineRule="auto"/>
      </w:pPr>
      <w:r>
        <w:separator/>
      </w:r>
    </w:p>
  </w:footnote>
  <w:footnote w:type="continuationSeparator" w:id="0">
    <w:p w:rsidR="00615110" w:rsidRDefault="00615110" w:rsidP="00706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9339451"/>
      <w:docPartObj>
        <w:docPartGallery w:val="Page Numbers (Top of Page)"/>
        <w:docPartUnique/>
      </w:docPartObj>
    </w:sdtPr>
    <w:sdtContent>
      <w:p w:rsidR="005E25BA" w:rsidRDefault="007C1EFB">
        <w:pPr>
          <w:pStyle w:val="a7"/>
          <w:jc w:val="center"/>
        </w:pPr>
        <w:r>
          <w:fldChar w:fldCharType="begin"/>
        </w:r>
        <w:r w:rsidR="005E25BA">
          <w:instrText>PAGE   \* MERGEFORMAT</w:instrText>
        </w:r>
        <w:r>
          <w:fldChar w:fldCharType="separate"/>
        </w:r>
        <w:r w:rsidR="004F5403">
          <w:rPr>
            <w:noProof/>
          </w:rPr>
          <w:t>2</w:t>
        </w:r>
        <w:r>
          <w:fldChar w:fldCharType="end"/>
        </w:r>
      </w:p>
    </w:sdtContent>
  </w:sdt>
  <w:p w:rsidR="005E25BA" w:rsidRDefault="005E25B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5BA" w:rsidRPr="005C6C4E" w:rsidRDefault="005E25BA" w:rsidP="005C6C4E">
    <w:pPr>
      <w:pStyle w:val="a7"/>
      <w:jc w:val="center"/>
      <w:rPr>
        <w:rFonts w:ascii="Times New Roman" w:hAnsi="Times New Roman" w:cs="Times New Roman"/>
      </w:rPr>
    </w:pPr>
    <w:r w:rsidRPr="005C6C4E">
      <w:rPr>
        <w:rFonts w:ascii="Times New Roman" w:hAnsi="Times New Roman" w:cs="Times New Roman"/>
      </w:rPr>
      <w:t>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08"/>
  <w:characterSpacingControl w:val="doNotCompress"/>
  <w:hdrShapeDefaults>
    <o:shapedefaults v:ext="edit" spidmax="24578"/>
  </w:hdrShapeDefaults>
  <w:footnotePr>
    <w:footnote w:id="-1"/>
    <w:footnote w:id="0"/>
  </w:footnotePr>
  <w:endnotePr>
    <w:endnote w:id="-1"/>
    <w:endnote w:id="0"/>
  </w:endnotePr>
  <w:compat/>
  <w:rsids>
    <w:rsidRoot w:val="00C4002F"/>
    <w:rsid w:val="000857FB"/>
    <w:rsid w:val="000861D2"/>
    <w:rsid w:val="0018277C"/>
    <w:rsid w:val="00236454"/>
    <w:rsid w:val="00250588"/>
    <w:rsid w:val="002568E9"/>
    <w:rsid w:val="0029141D"/>
    <w:rsid w:val="00352AF1"/>
    <w:rsid w:val="00377212"/>
    <w:rsid w:val="003E1015"/>
    <w:rsid w:val="00446FCC"/>
    <w:rsid w:val="004747EA"/>
    <w:rsid w:val="004826AD"/>
    <w:rsid w:val="004B4ECF"/>
    <w:rsid w:val="004F5403"/>
    <w:rsid w:val="005079CE"/>
    <w:rsid w:val="005735CC"/>
    <w:rsid w:val="005B3529"/>
    <w:rsid w:val="005C6C4E"/>
    <w:rsid w:val="005E25BA"/>
    <w:rsid w:val="00615110"/>
    <w:rsid w:val="00676609"/>
    <w:rsid w:val="006F647E"/>
    <w:rsid w:val="007005DC"/>
    <w:rsid w:val="00706551"/>
    <w:rsid w:val="00734D46"/>
    <w:rsid w:val="007C1EFB"/>
    <w:rsid w:val="007E2864"/>
    <w:rsid w:val="007E2A55"/>
    <w:rsid w:val="00805F03"/>
    <w:rsid w:val="00826216"/>
    <w:rsid w:val="00927812"/>
    <w:rsid w:val="00950870"/>
    <w:rsid w:val="00991BB9"/>
    <w:rsid w:val="00A13077"/>
    <w:rsid w:val="00A3171E"/>
    <w:rsid w:val="00A7668E"/>
    <w:rsid w:val="00AA1982"/>
    <w:rsid w:val="00AB0E52"/>
    <w:rsid w:val="00AF4383"/>
    <w:rsid w:val="00BE20A8"/>
    <w:rsid w:val="00C4002F"/>
    <w:rsid w:val="00D00996"/>
    <w:rsid w:val="00D36E95"/>
    <w:rsid w:val="00D55B9F"/>
    <w:rsid w:val="00D76BB9"/>
    <w:rsid w:val="00E04D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212"/>
  </w:style>
  <w:style w:type="paragraph" w:styleId="1">
    <w:name w:val="heading 1"/>
    <w:basedOn w:val="a"/>
    <w:link w:val="10"/>
    <w:uiPriority w:val="9"/>
    <w:qFormat/>
    <w:rsid w:val="004F54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F540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35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35CC"/>
    <w:rPr>
      <w:rFonts w:ascii="Tahoma" w:hAnsi="Tahoma" w:cs="Tahoma"/>
      <w:sz w:val="16"/>
      <w:szCs w:val="16"/>
    </w:rPr>
  </w:style>
  <w:style w:type="character" w:styleId="a5">
    <w:name w:val="Hyperlink"/>
    <w:basedOn w:val="a0"/>
    <w:uiPriority w:val="99"/>
    <w:semiHidden/>
    <w:unhideWhenUsed/>
    <w:rsid w:val="005735CC"/>
    <w:rPr>
      <w:color w:val="0563C1"/>
      <w:u w:val="single"/>
    </w:rPr>
  </w:style>
  <w:style w:type="character" w:styleId="a6">
    <w:name w:val="FollowedHyperlink"/>
    <w:basedOn w:val="a0"/>
    <w:uiPriority w:val="99"/>
    <w:semiHidden/>
    <w:unhideWhenUsed/>
    <w:rsid w:val="005735CC"/>
    <w:rPr>
      <w:color w:val="954F72"/>
      <w:u w:val="single"/>
    </w:rPr>
  </w:style>
  <w:style w:type="paragraph" w:customStyle="1" w:styleId="xl67">
    <w:name w:val="xl67"/>
    <w:basedOn w:val="a"/>
    <w:rsid w:val="005735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5735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5735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5735CC"/>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71">
    <w:name w:val="xl71"/>
    <w:basedOn w:val="a"/>
    <w:rsid w:val="005735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5735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5735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5735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5735CC"/>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5735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5735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5735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5735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5735CC"/>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1">
    <w:name w:val="xl81"/>
    <w:basedOn w:val="a"/>
    <w:rsid w:val="005735CC"/>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5735CC"/>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5735C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5735CC"/>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5">
    <w:name w:val="xl85"/>
    <w:basedOn w:val="a"/>
    <w:rsid w:val="005735CC"/>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5735C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5735C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70655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06551"/>
  </w:style>
  <w:style w:type="paragraph" w:styleId="a9">
    <w:name w:val="footer"/>
    <w:basedOn w:val="a"/>
    <w:link w:val="aa"/>
    <w:uiPriority w:val="99"/>
    <w:unhideWhenUsed/>
    <w:rsid w:val="0070655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06551"/>
  </w:style>
  <w:style w:type="paragraph" w:customStyle="1" w:styleId="ConsPlusNonformat">
    <w:name w:val="ConsPlusNonformat"/>
    <w:rsid w:val="005C6C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caption"/>
    <w:basedOn w:val="a"/>
    <w:next w:val="a"/>
    <w:uiPriority w:val="35"/>
    <w:unhideWhenUsed/>
    <w:qFormat/>
    <w:rsid w:val="005C6C4E"/>
    <w:pPr>
      <w:spacing w:line="240" w:lineRule="auto"/>
    </w:pPr>
    <w:rPr>
      <w:rFonts w:ascii="Calibri" w:eastAsia="Calibri" w:hAnsi="Calibri" w:cs="Times New Roman"/>
      <w:b/>
      <w:bCs/>
      <w:color w:val="4F81BD" w:themeColor="accent1"/>
      <w:sz w:val="18"/>
      <w:szCs w:val="18"/>
    </w:rPr>
  </w:style>
  <w:style w:type="paragraph" w:styleId="ac">
    <w:name w:val="No Spacing"/>
    <w:uiPriority w:val="1"/>
    <w:qFormat/>
    <w:rsid w:val="000861D2"/>
    <w:pPr>
      <w:spacing w:after="0" w:line="240" w:lineRule="auto"/>
    </w:pPr>
  </w:style>
  <w:style w:type="character" w:customStyle="1" w:styleId="10">
    <w:name w:val="Заголовок 1 Знак"/>
    <w:basedOn w:val="a0"/>
    <w:link w:val="1"/>
    <w:uiPriority w:val="9"/>
    <w:rsid w:val="004F540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F5403"/>
    <w:rPr>
      <w:rFonts w:ascii="Times New Roman" w:eastAsia="Times New Roman" w:hAnsi="Times New Roman" w:cs="Times New Roman"/>
      <w:b/>
      <w:bCs/>
      <w:sz w:val="27"/>
      <w:szCs w:val="27"/>
      <w:lang w:eastAsia="ru-RU"/>
    </w:rPr>
  </w:style>
  <w:style w:type="paragraph" w:styleId="ad">
    <w:name w:val="Normal (Web)"/>
    <w:basedOn w:val="a"/>
    <w:uiPriority w:val="99"/>
    <w:unhideWhenUsed/>
    <w:rsid w:val="004F54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4F54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35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35CC"/>
    <w:rPr>
      <w:rFonts w:ascii="Tahoma" w:hAnsi="Tahoma" w:cs="Tahoma"/>
      <w:sz w:val="16"/>
      <w:szCs w:val="16"/>
    </w:rPr>
  </w:style>
  <w:style w:type="character" w:styleId="a5">
    <w:name w:val="Hyperlink"/>
    <w:basedOn w:val="a0"/>
    <w:uiPriority w:val="99"/>
    <w:semiHidden/>
    <w:unhideWhenUsed/>
    <w:rsid w:val="005735CC"/>
    <w:rPr>
      <w:color w:val="0563C1"/>
      <w:u w:val="single"/>
    </w:rPr>
  </w:style>
  <w:style w:type="character" w:styleId="a6">
    <w:name w:val="FollowedHyperlink"/>
    <w:basedOn w:val="a0"/>
    <w:uiPriority w:val="99"/>
    <w:semiHidden/>
    <w:unhideWhenUsed/>
    <w:rsid w:val="005735CC"/>
    <w:rPr>
      <w:color w:val="954F72"/>
      <w:u w:val="single"/>
    </w:rPr>
  </w:style>
  <w:style w:type="paragraph" w:customStyle="1" w:styleId="xl67">
    <w:name w:val="xl67"/>
    <w:basedOn w:val="a"/>
    <w:rsid w:val="005735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5735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5735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5735CC"/>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71">
    <w:name w:val="xl71"/>
    <w:basedOn w:val="a"/>
    <w:rsid w:val="005735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5735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5735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5735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5735CC"/>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5735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5735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5735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5735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5735CC"/>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1">
    <w:name w:val="xl81"/>
    <w:basedOn w:val="a"/>
    <w:rsid w:val="005735CC"/>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5735CC"/>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5735C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5735CC"/>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5">
    <w:name w:val="xl85"/>
    <w:basedOn w:val="a"/>
    <w:rsid w:val="005735CC"/>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5735C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5735C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70655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06551"/>
  </w:style>
  <w:style w:type="paragraph" w:styleId="a9">
    <w:name w:val="footer"/>
    <w:basedOn w:val="a"/>
    <w:link w:val="aa"/>
    <w:uiPriority w:val="99"/>
    <w:unhideWhenUsed/>
    <w:rsid w:val="0070655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06551"/>
  </w:style>
  <w:style w:type="paragraph" w:customStyle="1" w:styleId="ConsPlusNonformat">
    <w:name w:val="ConsPlusNonformat"/>
    <w:rsid w:val="005C6C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caption"/>
    <w:basedOn w:val="a"/>
    <w:next w:val="a"/>
    <w:uiPriority w:val="35"/>
    <w:unhideWhenUsed/>
    <w:qFormat/>
    <w:rsid w:val="005C6C4E"/>
    <w:pPr>
      <w:spacing w:line="240" w:lineRule="auto"/>
    </w:pPr>
    <w:rPr>
      <w:rFonts w:ascii="Calibri" w:eastAsia="Calibri" w:hAnsi="Calibri" w:cs="Times New Roman"/>
      <w:b/>
      <w:bCs/>
      <w:color w:val="4F81BD" w:themeColor="accent1"/>
      <w:sz w:val="18"/>
      <w:szCs w:val="18"/>
    </w:rPr>
  </w:style>
  <w:style w:type="paragraph" w:styleId="ac">
    <w:name w:val="No Spacing"/>
    <w:uiPriority w:val="1"/>
    <w:qFormat/>
    <w:rsid w:val="000861D2"/>
    <w:pPr>
      <w:spacing w:after="0" w:line="240" w:lineRule="auto"/>
    </w:pPr>
  </w:style>
</w:styles>
</file>

<file path=word/webSettings.xml><?xml version="1.0" encoding="utf-8"?>
<w:webSettings xmlns:r="http://schemas.openxmlformats.org/officeDocument/2006/relationships" xmlns:w="http://schemas.openxmlformats.org/wordprocessingml/2006/main">
  <w:divs>
    <w:div w:id="422334605">
      <w:bodyDiv w:val="1"/>
      <w:marLeft w:val="0"/>
      <w:marRight w:val="0"/>
      <w:marTop w:val="0"/>
      <w:marBottom w:val="0"/>
      <w:divBdr>
        <w:top w:val="none" w:sz="0" w:space="0" w:color="auto"/>
        <w:left w:val="none" w:sz="0" w:space="0" w:color="auto"/>
        <w:bottom w:val="none" w:sz="0" w:space="0" w:color="auto"/>
        <w:right w:val="none" w:sz="0" w:space="0" w:color="auto"/>
      </w:divBdr>
    </w:div>
    <w:div w:id="654601496">
      <w:bodyDiv w:val="1"/>
      <w:marLeft w:val="0"/>
      <w:marRight w:val="0"/>
      <w:marTop w:val="0"/>
      <w:marBottom w:val="0"/>
      <w:divBdr>
        <w:top w:val="none" w:sz="0" w:space="0" w:color="auto"/>
        <w:left w:val="none" w:sz="0" w:space="0" w:color="auto"/>
        <w:bottom w:val="none" w:sz="0" w:space="0" w:color="auto"/>
        <w:right w:val="none" w:sz="0" w:space="0" w:color="auto"/>
      </w:divBdr>
    </w:div>
    <w:div w:id="1118719196">
      <w:bodyDiv w:val="1"/>
      <w:marLeft w:val="0"/>
      <w:marRight w:val="0"/>
      <w:marTop w:val="0"/>
      <w:marBottom w:val="0"/>
      <w:divBdr>
        <w:top w:val="none" w:sz="0" w:space="0" w:color="auto"/>
        <w:left w:val="none" w:sz="0" w:space="0" w:color="auto"/>
        <w:bottom w:val="none" w:sz="0" w:space="0" w:color="auto"/>
        <w:right w:val="none" w:sz="0" w:space="0" w:color="auto"/>
      </w:divBdr>
    </w:div>
    <w:div w:id="1590967018">
      <w:bodyDiv w:val="1"/>
      <w:marLeft w:val="0"/>
      <w:marRight w:val="0"/>
      <w:marTop w:val="0"/>
      <w:marBottom w:val="0"/>
      <w:divBdr>
        <w:top w:val="none" w:sz="0" w:space="0" w:color="auto"/>
        <w:left w:val="none" w:sz="0" w:space="0" w:color="auto"/>
        <w:bottom w:val="none" w:sz="0" w:space="0" w:color="auto"/>
        <w:right w:val="none" w:sz="0" w:space="0" w:color="auto"/>
      </w:divBdr>
      <w:divsChild>
        <w:div w:id="377364842">
          <w:marLeft w:val="0"/>
          <w:marRight w:val="0"/>
          <w:marTop w:val="0"/>
          <w:marBottom w:val="0"/>
          <w:divBdr>
            <w:top w:val="none" w:sz="0" w:space="0" w:color="auto"/>
            <w:left w:val="none" w:sz="0" w:space="0" w:color="auto"/>
            <w:bottom w:val="none" w:sz="0" w:space="0" w:color="auto"/>
            <w:right w:val="none" w:sz="0" w:space="0" w:color="auto"/>
          </w:divBdr>
          <w:divsChild>
            <w:div w:id="454831751">
              <w:marLeft w:val="0"/>
              <w:marRight w:val="0"/>
              <w:marTop w:val="0"/>
              <w:marBottom w:val="0"/>
              <w:divBdr>
                <w:top w:val="none" w:sz="0" w:space="0" w:color="auto"/>
                <w:left w:val="none" w:sz="0" w:space="0" w:color="auto"/>
                <w:bottom w:val="none" w:sz="0" w:space="0" w:color="auto"/>
                <w:right w:val="none" w:sz="0" w:space="0" w:color="auto"/>
              </w:divBdr>
              <w:divsChild>
                <w:div w:id="1203127692">
                  <w:marLeft w:val="0"/>
                  <w:marRight w:val="0"/>
                  <w:marTop w:val="0"/>
                  <w:marBottom w:val="0"/>
                  <w:divBdr>
                    <w:top w:val="single" w:sz="6" w:space="3" w:color="E1E1E1"/>
                    <w:left w:val="single" w:sz="6" w:space="3" w:color="E1E1E1"/>
                    <w:bottom w:val="single" w:sz="6" w:space="5" w:color="E1E1E1"/>
                    <w:right w:val="single" w:sz="6" w:space="3" w:color="E1E1E1"/>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cko.ru/dokumentyi/postanovleniya/print/3861"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7A858-9C74-4676-B022-01E3AA8EB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1229</Words>
  <Characters>7010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Седашкина</dc:creator>
  <cp:lastModifiedBy>Бадьин Василий Николаевич</cp:lastModifiedBy>
  <cp:revision>3</cp:revision>
  <dcterms:created xsi:type="dcterms:W3CDTF">2015-07-23T07:59:00Z</dcterms:created>
  <dcterms:modified xsi:type="dcterms:W3CDTF">2015-07-23T08:05:00Z</dcterms:modified>
</cp:coreProperties>
</file>